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B5A29" w14:textId="77777777" w:rsidR="00CC7836" w:rsidRDefault="00CC7836" w:rsidP="00CC7836">
      <w:pPr>
        <w:spacing w:after="0"/>
        <w:ind w:left="-426"/>
        <w:rPr>
          <w:bCs/>
          <w:i/>
        </w:rPr>
      </w:pPr>
    </w:p>
    <w:p w14:paraId="566EC749" w14:textId="77777777" w:rsidR="005502ED" w:rsidRPr="005502ED" w:rsidRDefault="00907E78" w:rsidP="00CC7836">
      <w:pPr>
        <w:spacing w:after="0"/>
        <w:ind w:left="-426"/>
        <w:rPr>
          <w:bCs/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14:paraId="5C17DC74" w14:textId="77777777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2E0270A" w14:textId="77777777"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14:paraId="1C469D93" w14:textId="77777777"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14:paraId="043121AD" w14:textId="77777777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14:paraId="1A7135FE" w14:textId="77777777"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14:paraId="1A2941B2" w14:textId="77777777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14:paraId="6BE59980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14:paraId="623EB16B" w14:textId="6B86D5D2" w:rsidR="00907E78" w:rsidRPr="00591BD6" w:rsidRDefault="00B93BAC" w:rsidP="00591BD6">
            <w:r>
              <w:t>9</w:t>
            </w:r>
            <w:r w:rsidR="00591BD6">
              <w:t>/20</w:t>
            </w:r>
            <w:r w:rsidR="00875612">
              <w:t>20</w:t>
            </w:r>
          </w:p>
        </w:tc>
      </w:tr>
      <w:tr w:rsidR="00907E78" w:rsidRPr="00417F31" w14:paraId="78CE8AD1" w14:textId="77777777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3BCA0BC0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14:paraId="5131A688" w14:textId="47EB7BBF" w:rsidR="00907E78" w:rsidRPr="00CC7836" w:rsidRDefault="00FF44F1" w:rsidP="004B4C42">
            <w:pPr>
              <w:tabs>
                <w:tab w:val="left" w:pos="2265"/>
              </w:tabs>
              <w:rPr>
                <w:bCs/>
                <w:color w:val="000000" w:themeColor="text1"/>
              </w:rPr>
            </w:pP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9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r.-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12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</w:t>
            </w:r>
            <w:r w:rsidR="00875612">
              <w:rPr>
                <w:rFonts w:eastAsia="Times New Roman" w:cs="Times New Roman"/>
                <w:sz w:val="20"/>
                <w:szCs w:val="20"/>
              </w:rPr>
              <w:t>.</w:t>
            </w:r>
          </w:p>
        </w:tc>
      </w:tr>
      <w:tr w:rsidR="00907E78" w:rsidRPr="0025185C" w14:paraId="5819821E" w14:textId="77777777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14:paraId="26B064D8" w14:textId="77777777"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14:paraId="0302C8C6" w14:textId="77777777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14:paraId="65A195F5" w14:textId="77777777"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14:paraId="68913A03" w14:textId="77777777" w:rsidTr="00370B41">
        <w:trPr>
          <w:trHeight w:val="369"/>
        </w:trPr>
        <w:tc>
          <w:tcPr>
            <w:tcW w:w="10303" w:type="dxa"/>
            <w:gridSpan w:val="8"/>
          </w:tcPr>
          <w:p w14:paraId="1CDD1592" w14:textId="77777777" w:rsidR="00907E78" w:rsidRPr="009C08E9" w:rsidRDefault="00430B6D" w:rsidP="009C08E9">
            <w:pPr>
              <w:spacing w:after="0" w:line="360" w:lineRule="auto"/>
              <w:jc w:val="both"/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1</w:t>
            </w:r>
            <w:r w:rsidR="00176A7A" w:rsidRPr="00CA6058">
              <w:rPr>
                <w:color w:val="000000" w:themeColor="text1"/>
                <w:sz w:val="20"/>
                <w:szCs w:val="20"/>
              </w:rPr>
              <w:t>.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0F24D1">
              <w:rPr>
                <w:sz w:val="20"/>
                <w:szCs w:val="20"/>
              </w:rPr>
              <w:t>Poprawa jakości infrastruktury technicznej, transportowej, społecznej i publicznej</w:t>
            </w:r>
          </w:p>
        </w:tc>
      </w:tr>
      <w:tr w:rsidR="00907E78" w:rsidRPr="0025185C" w14:paraId="01C94F41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266B69DF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14:paraId="401FC3DB" w14:textId="77777777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14:paraId="22F22FC8" w14:textId="77777777" w:rsidR="00907E78" w:rsidRPr="00070D7A" w:rsidRDefault="00430B6D" w:rsidP="00370B41">
            <w:pPr>
              <w:spacing w:after="0"/>
              <w:rPr>
                <w:b/>
                <w:bCs/>
              </w:rPr>
            </w:pPr>
            <w:bookmarkStart w:id="0" w:name="_Hlk499287000"/>
            <w:r>
              <w:rPr>
                <w:sz w:val="20"/>
                <w:szCs w:val="20"/>
              </w:rPr>
              <w:t>1.3 Zaspokojenie potrzeb lokalnej społeczności w obszarze bezpieczeństwa</w:t>
            </w:r>
          </w:p>
        </w:tc>
      </w:tr>
      <w:bookmarkEnd w:id="0"/>
      <w:tr w:rsidR="00907E78" w:rsidRPr="0025185C" w14:paraId="0A023FFB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1DA97BE2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14:paraId="7B7F35F3" w14:textId="77777777" w:rsidTr="008750CF">
        <w:trPr>
          <w:trHeight w:val="332"/>
        </w:trPr>
        <w:tc>
          <w:tcPr>
            <w:tcW w:w="10303" w:type="dxa"/>
            <w:gridSpan w:val="8"/>
          </w:tcPr>
          <w:p w14:paraId="135D407A" w14:textId="77777777" w:rsidR="00907E78" w:rsidRPr="00254A91" w:rsidRDefault="00430B6D" w:rsidP="00254A91">
            <w:pPr>
              <w:pStyle w:val="Akapitzlist"/>
              <w:spacing w:line="360" w:lineRule="auto"/>
              <w:ind w:left="34"/>
              <w:jc w:val="both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 w:rsidRPr="0069045D">
              <w:rPr>
                <w:rFonts w:asciiTheme="minorHAnsi" w:eastAsiaTheme="minorEastAsia" w:hAnsiTheme="minorHAnsi" w:cstheme="minorBidi"/>
                <w:sz w:val="20"/>
                <w:szCs w:val="20"/>
              </w:rPr>
              <w:t>1.3.1 Budowa i przebudowa infrastruktury drogowej</w:t>
            </w:r>
          </w:p>
        </w:tc>
      </w:tr>
      <w:tr w:rsidR="00907E78" w:rsidRPr="0025185C" w14:paraId="3B9FD893" w14:textId="77777777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5A459CDE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14:paraId="757699EF" w14:textId="77777777" w:rsidTr="00607BE6">
        <w:trPr>
          <w:trHeight w:val="2105"/>
        </w:trPr>
        <w:tc>
          <w:tcPr>
            <w:tcW w:w="568" w:type="dxa"/>
            <w:shd w:val="clear" w:color="auto" w:fill="99CCFF"/>
          </w:tcPr>
          <w:p w14:paraId="7E4456C4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14:paraId="1EC19577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14:paraId="038FBE3E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14:paraId="3C81F2FE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14:paraId="6053C307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14:paraId="086DCBB2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14:paraId="772C3192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 pozostająca do realizacji</w:t>
            </w:r>
          </w:p>
        </w:tc>
      </w:tr>
      <w:tr w:rsidR="00D2639D" w:rsidRPr="0025185C" w14:paraId="36FE265C" w14:textId="77777777" w:rsidTr="00607BE6">
        <w:trPr>
          <w:trHeight w:val="316"/>
        </w:trPr>
        <w:tc>
          <w:tcPr>
            <w:tcW w:w="568" w:type="dxa"/>
            <w:vAlign w:val="center"/>
          </w:tcPr>
          <w:p w14:paraId="61FC553E" w14:textId="77777777" w:rsidR="00D2639D" w:rsidRPr="001835D5" w:rsidRDefault="00D71AF8" w:rsidP="00607BE6">
            <w:pPr>
              <w:spacing w:after="0" w:line="240" w:lineRule="auto"/>
              <w:jc w:val="center"/>
            </w:pPr>
            <w:r>
              <w:t>1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285F0943" w14:textId="77777777" w:rsidR="00254A91" w:rsidRPr="002F5A64" w:rsidRDefault="00D2639D" w:rsidP="002F5A64">
            <w:pPr>
              <w:pStyle w:val="Akapitzlist"/>
              <w:ind w:left="34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 w:rsidRPr="009C08E9">
              <w:rPr>
                <w:rFonts w:asciiTheme="minorHAnsi" w:hAnsiTheme="minorHAnsi"/>
                <w:b/>
                <w:bCs/>
                <w:sz w:val="22"/>
                <w:szCs w:val="22"/>
              </w:rPr>
              <w:t>Wskaźnik produktu:</w:t>
            </w:r>
            <w:r w:rsidR="009C08E9" w:rsidRPr="009C08E9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 w:rsidR="00A10C62">
              <w:rPr>
                <w:rFonts w:asciiTheme="minorHAnsi" w:eastAsiaTheme="minorEastAsia" w:hAnsiTheme="minorHAnsi" w:cstheme="minorBidi"/>
                <w:sz w:val="22"/>
                <w:szCs w:val="22"/>
              </w:rPr>
              <w:t>Liczba operacji w zakresie infrastruktury drogowej w zakresie włączenia społecznego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60F30BBB" w14:textId="77777777" w:rsidR="00D2639D" w:rsidRPr="0025185C" w:rsidRDefault="00D2639D" w:rsidP="00B415FB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6715EE35" w14:textId="77777777" w:rsidR="00D2639D" w:rsidRPr="0025185C" w:rsidRDefault="00FA0254" w:rsidP="00B415FB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14:paraId="4F6048F6" w14:textId="77777777" w:rsidR="00D2639D" w:rsidRPr="0025185C" w:rsidRDefault="00A13F23" w:rsidP="00B415FB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3BDBD9D0" w14:textId="77777777" w:rsidR="00D2639D" w:rsidRPr="002F5A64" w:rsidRDefault="00A13F23" w:rsidP="00B415FB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7C3FCF3C" w14:textId="77777777" w:rsidR="00D2639D" w:rsidRPr="002F5A64" w:rsidRDefault="00A13F23" w:rsidP="00B415FB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284CB6" w:rsidRPr="0025185C" w14:paraId="54606B76" w14:textId="77777777" w:rsidTr="00607BE6">
        <w:trPr>
          <w:trHeight w:val="783"/>
        </w:trPr>
        <w:tc>
          <w:tcPr>
            <w:tcW w:w="568" w:type="dxa"/>
            <w:vAlign w:val="center"/>
          </w:tcPr>
          <w:p w14:paraId="4F12711C" w14:textId="77777777" w:rsidR="00284CB6" w:rsidRPr="00DB1155" w:rsidRDefault="004B3702" w:rsidP="00607BE6">
            <w:pPr>
              <w:spacing w:after="0" w:line="240" w:lineRule="auto"/>
              <w:jc w:val="center"/>
            </w:pPr>
            <w:r>
              <w:t>2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118A2946" w14:textId="77777777" w:rsidR="00607BE6" w:rsidRPr="00CC7836" w:rsidRDefault="00284CB6" w:rsidP="002F5A64">
            <w:pPr>
              <w:spacing w:after="0" w:line="240" w:lineRule="auto"/>
              <w:rPr>
                <w:color w:val="000000" w:themeColor="text1"/>
              </w:rPr>
            </w:pPr>
            <w:r w:rsidRPr="00CC7836">
              <w:rPr>
                <w:b/>
                <w:bCs/>
                <w:color w:val="000000" w:themeColor="text1"/>
              </w:rPr>
              <w:t xml:space="preserve">Wskaźnik rezultatu: </w:t>
            </w:r>
            <w:r w:rsidR="005C1E18" w:rsidRPr="00CC7836">
              <w:rPr>
                <w:color w:val="000000" w:themeColor="text1"/>
              </w:rPr>
              <w:t xml:space="preserve">Liczba </w:t>
            </w:r>
            <w:r w:rsidR="00FA0254">
              <w:rPr>
                <w:color w:val="000000" w:themeColor="text1"/>
              </w:rPr>
              <w:t>osób korzystających z nowej lub zmodernizowanej infrastruktury technicznej drogowej w zakresie włączenia społecznego*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7C5E1DB2" w14:textId="77777777" w:rsidR="00284CB6" w:rsidRPr="00F85F57" w:rsidRDefault="00F85F57" w:rsidP="00370B41">
            <w:pPr>
              <w:spacing w:after="0" w:line="240" w:lineRule="auto"/>
              <w:jc w:val="center"/>
              <w:rPr>
                <w:strike/>
                <w:color w:val="000000" w:themeColor="text1"/>
              </w:rPr>
            </w:pPr>
            <w:r w:rsidRPr="00512B5F">
              <w:rPr>
                <w:color w:val="000000" w:themeColor="text1"/>
              </w:rPr>
              <w:t>osoba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41A62981" w14:textId="77777777" w:rsidR="00284CB6" w:rsidRPr="00DB1155" w:rsidRDefault="00FA0254" w:rsidP="00370B41">
            <w:pPr>
              <w:spacing w:after="0" w:line="240" w:lineRule="auto"/>
              <w:jc w:val="center"/>
            </w:pPr>
            <w:r>
              <w:t>1000</w:t>
            </w:r>
            <w:r w:rsidR="00284CB6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1E930CD0" w14:textId="77777777" w:rsidR="00284CB6" w:rsidRPr="00DB1155" w:rsidRDefault="00A13F23" w:rsidP="00370B41">
            <w:pPr>
              <w:spacing w:after="0" w:line="240" w:lineRule="auto"/>
              <w:jc w:val="center"/>
            </w:pPr>
            <w:r>
              <w:t>300</w:t>
            </w:r>
            <w:r w:rsidR="00721DCB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0A5F3DF7" w14:textId="77777777" w:rsidR="00284CB6" w:rsidRPr="002F5A64" w:rsidRDefault="007B1191" w:rsidP="002F5A64">
            <w:pPr>
              <w:spacing w:after="0" w:line="240" w:lineRule="auto"/>
              <w:jc w:val="center"/>
            </w:pPr>
            <w:r w:rsidRPr="002F5A64">
              <w:t xml:space="preserve"> </w:t>
            </w:r>
            <w:r w:rsidR="00A13F23">
              <w:t>700</w:t>
            </w:r>
            <w:r w:rsidR="00037960"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02D8DB44" w14:textId="77777777" w:rsidR="00284CB6" w:rsidRPr="002F5A64" w:rsidRDefault="00A13F23" w:rsidP="00370B41">
            <w:pPr>
              <w:spacing w:after="0" w:line="240" w:lineRule="auto"/>
              <w:jc w:val="center"/>
            </w:pPr>
            <w:r>
              <w:t>700</w:t>
            </w:r>
            <w:r w:rsidR="00037960">
              <w:t>*</w:t>
            </w:r>
          </w:p>
        </w:tc>
      </w:tr>
      <w:tr w:rsidR="00284CB6" w:rsidRPr="0025185C" w14:paraId="4F70FC90" w14:textId="77777777" w:rsidTr="00607BE6">
        <w:trPr>
          <w:trHeight w:val="316"/>
        </w:trPr>
        <w:tc>
          <w:tcPr>
            <w:tcW w:w="568" w:type="dxa"/>
            <w:vAlign w:val="center"/>
          </w:tcPr>
          <w:p w14:paraId="12076AB5" w14:textId="77777777" w:rsidR="00284CB6" w:rsidRPr="00DB1155" w:rsidRDefault="004B3702" w:rsidP="00607BE6">
            <w:pPr>
              <w:spacing w:after="0" w:line="240" w:lineRule="auto"/>
              <w:jc w:val="center"/>
            </w:pPr>
            <w:r>
              <w:t>3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41956E42" w14:textId="77777777" w:rsidR="00284CB6" w:rsidRPr="00CC7836" w:rsidRDefault="00284CB6" w:rsidP="00370B41">
            <w:pPr>
              <w:spacing w:after="0" w:line="240" w:lineRule="auto"/>
              <w:rPr>
                <w:b/>
                <w:bCs/>
                <w:color w:val="000000" w:themeColor="text1"/>
              </w:rPr>
            </w:pPr>
            <w:r w:rsidRPr="00CC7836">
              <w:rPr>
                <w:b/>
                <w:bCs/>
                <w:color w:val="000000" w:themeColor="text1"/>
              </w:rPr>
              <w:t xml:space="preserve">Wskaźnik rezultatu: </w:t>
            </w:r>
            <w:r w:rsidR="00FA0254" w:rsidRPr="00FA0254">
              <w:rPr>
                <w:color w:val="000000" w:themeColor="text1"/>
              </w:rPr>
              <w:t>Liczba osób korzystających ze zmodernizowanych ścieżek rowerowych</w:t>
            </w:r>
            <w:r w:rsidR="00044234" w:rsidRPr="00CC7836">
              <w:rPr>
                <w:color w:val="000000" w:themeColor="text1"/>
              </w:rPr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1CB39EEA" w14:textId="77777777" w:rsidR="003200EF" w:rsidRPr="00CC7836" w:rsidRDefault="003200EF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CC7836">
              <w:rPr>
                <w:color w:val="000000" w:themeColor="text1"/>
              </w:rPr>
              <w:t>osoba</w:t>
            </w:r>
          </w:p>
          <w:p w14:paraId="31E42EAE" w14:textId="77777777" w:rsidR="003200EF" w:rsidRPr="00CC7836" w:rsidRDefault="003200EF" w:rsidP="00370B41">
            <w:pPr>
              <w:spacing w:after="0" w:line="240" w:lineRule="auto"/>
              <w:jc w:val="center"/>
              <w:rPr>
                <w:strike/>
                <w:color w:val="000000" w:themeColor="text1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19DFA17B" w14:textId="77777777" w:rsidR="00284CB6" w:rsidRPr="00DB1155" w:rsidRDefault="00FA0254" w:rsidP="00370B41">
            <w:pPr>
              <w:spacing w:after="0" w:line="240" w:lineRule="auto"/>
              <w:jc w:val="center"/>
            </w:pPr>
            <w:r>
              <w:t>7000</w:t>
            </w:r>
            <w:r w:rsidR="00284CB6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33429E1D" w14:textId="77777777" w:rsidR="00284CB6" w:rsidRPr="00DB1155" w:rsidRDefault="00284CB6" w:rsidP="00370B41">
            <w:pPr>
              <w:spacing w:after="0" w:line="240" w:lineRule="auto"/>
              <w:jc w:val="center"/>
            </w:pPr>
            <w:r>
              <w:t>0</w:t>
            </w:r>
            <w:r w:rsidR="00721DCB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1DB87B61" w14:textId="77777777" w:rsidR="00284CB6" w:rsidRPr="002F5A64" w:rsidRDefault="00FA0254" w:rsidP="002F5A64">
            <w:pPr>
              <w:spacing w:after="0" w:line="240" w:lineRule="auto"/>
              <w:jc w:val="center"/>
            </w:pPr>
            <w:r>
              <w:t>7000</w:t>
            </w:r>
            <w:r w:rsidR="007B1191" w:rsidRPr="002F5A64">
              <w:t xml:space="preserve">* 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4961FE98" w14:textId="77777777" w:rsidR="00284CB6" w:rsidRPr="002F5A64" w:rsidRDefault="00A13F23" w:rsidP="00370B41">
            <w:pPr>
              <w:spacing w:after="0" w:line="240" w:lineRule="auto"/>
              <w:jc w:val="center"/>
            </w:pPr>
            <w:r>
              <w:t>7000</w:t>
            </w:r>
            <w:r w:rsidR="00037960">
              <w:t>*</w:t>
            </w:r>
          </w:p>
        </w:tc>
      </w:tr>
    </w:tbl>
    <w:p w14:paraId="3C95F701" w14:textId="77777777" w:rsidR="00040C2E" w:rsidRPr="00F85F57" w:rsidRDefault="00B96B8C" w:rsidP="00040C2E">
      <w:pPr>
        <w:pStyle w:val="Akapitzlist"/>
        <w:spacing w:line="276" w:lineRule="auto"/>
        <w:ind w:left="0"/>
        <w:jc w:val="both"/>
        <w:rPr>
          <w:rFonts w:asciiTheme="minorHAnsi" w:hAnsiTheme="minorHAnsi"/>
          <w:b/>
          <w:bCs/>
          <w:i/>
          <w:iCs/>
        </w:rPr>
      </w:pPr>
      <w:r w:rsidRPr="00F85F57">
        <w:rPr>
          <w:rFonts w:asciiTheme="minorHAnsi" w:hAnsiTheme="minorHAnsi"/>
          <w:i/>
          <w:sz w:val="20"/>
          <w:szCs w:val="20"/>
        </w:rPr>
        <w:t>*wartość wskaźnika re</w:t>
      </w:r>
      <w:r w:rsidR="00284CB6" w:rsidRPr="00F85F57">
        <w:rPr>
          <w:rFonts w:asciiTheme="minorHAnsi" w:hAnsiTheme="minorHAnsi"/>
          <w:i/>
          <w:sz w:val="20"/>
          <w:szCs w:val="20"/>
        </w:rPr>
        <w:t xml:space="preserve">zultatu dla celu szczegółowego </w:t>
      </w:r>
      <w:r w:rsidR="00040C2E" w:rsidRPr="00F85F57">
        <w:rPr>
          <w:rFonts w:asciiTheme="minorHAnsi" w:hAnsiTheme="minorHAnsi"/>
          <w:i/>
          <w:sz w:val="20"/>
          <w:szCs w:val="20"/>
        </w:rPr>
        <w:t>1.3 Zaspokojenie potrzeb lokalnej społeczności w obszarze bezpieczeństwa</w:t>
      </w:r>
      <w:r w:rsidR="00F85F57" w:rsidRPr="00CA6058">
        <w:rPr>
          <w:rFonts w:asciiTheme="minorHAnsi" w:hAnsiTheme="minorHAnsi"/>
          <w:i/>
          <w:color w:val="000000" w:themeColor="text1"/>
          <w:sz w:val="20"/>
          <w:szCs w:val="20"/>
        </w:rPr>
        <w:t>.</w:t>
      </w:r>
    </w:p>
    <w:p w14:paraId="6031C145" w14:textId="77777777" w:rsidR="00B96B8C" w:rsidRPr="007935C6" w:rsidRDefault="00B96B8C" w:rsidP="00FF1E49">
      <w:pPr>
        <w:spacing w:after="0"/>
        <w:rPr>
          <w:i/>
          <w:sz w:val="20"/>
          <w:szCs w:val="20"/>
        </w:rPr>
      </w:pPr>
    </w:p>
    <w:p w14:paraId="6FD06116" w14:textId="77777777" w:rsidR="00E73C27" w:rsidRPr="00907E78" w:rsidRDefault="00E73C27" w:rsidP="00907E78"/>
    <w:sectPr w:rsidR="00E73C27" w:rsidRPr="00907E78" w:rsidSect="00CC7836">
      <w:headerReference w:type="default" r:id="rId8"/>
      <w:pgSz w:w="11906" w:h="16838"/>
      <w:pgMar w:top="1812" w:right="1418" w:bottom="426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E58A4C" w14:textId="77777777" w:rsidR="00CD2F5A" w:rsidRDefault="00CD2F5A" w:rsidP="00C42646">
      <w:pPr>
        <w:spacing w:after="0" w:line="240" w:lineRule="auto"/>
      </w:pPr>
      <w:r>
        <w:separator/>
      </w:r>
    </w:p>
  </w:endnote>
  <w:endnote w:type="continuationSeparator" w:id="0">
    <w:p w14:paraId="43A2959F" w14:textId="77777777" w:rsidR="00CD2F5A" w:rsidRDefault="00CD2F5A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3C41C7" w14:textId="77777777" w:rsidR="00CD2F5A" w:rsidRDefault="00CD2F5A" w:rsidP="00C42646">
      <w:pPr>
        <w:spacing w:after="0" w:line="240" w:lineRule="auto"/>
      </w:pPr>
      <w:r>
        <w:separator/>
      </w:r>
    </w:p>
  </w:footnote>
  <w:footnote w:type="continuationSeparator" w:id="0">
    <w:p w14:paraId="1157E42A" w14:textId="77777777" w:rsidR="00CD2F5A" w:rsidRDefault="00CD2F5A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F9F282" w14:textId="77777777" w:rsidR="006618A8" w:rsidRDefault="00CC7836">
    <w:pPr>
      <w:pStyle w:val="Nagwek"/>
    </w:pPr>
    <w:r>
      <w:ptab w:relativeTo="margin" w:alignment="center" w:leader="none"/>
    </w:r>
  </w:p>
  <w:p w14:paraId="70D94429" w14:textId="77777777" w:rsidR="002701D0" w:rsidRDefault="00CC7836">
    <w:pPr>
      <w:pStyle w:val="Nagwek"/>
    </w:pPr>
    <w:r w:rsidRPr="00CC7836">
      <w:rPr>
        <w:noProof/>
        <w:lang w:eastAsia="pl-PL"/>
      </w:rPr>
      <w:drawing>
        <wp:anchor distT="0" distB="0" distL="114300" distR="114300" simplePos="0" relativeHeight="251677696" behindDoc="0" locked="0" layoutInCell="1" allowOverlap="1" wp14:anchorId="3A2B39E6" wp14:editId="2758EFEB">
          <wp:simplePos x="0" y="0"/>
          <wp:positionH relativeFrom="column">
            <wp:posOffset>3525520</wp:posOffset>
          </wp:positionH>
          <wp:positionV relativeFrom="paragraph">
            <wp:posOffset>75565</wp:posOffset>
          </wp:positionV>
          <wp:extent cx="453390" cy="447675"/>
          <wp:effectExtent l="0" t="0" r="381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339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C7836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19F8C92A" wp14:editId="784A0BF9">
          <wp:simplePos x="0" y="0"/>
          <wp:positionH relativeFrom="column">
            <wp:posOffset>2007235</wp:posOffset>
          </wp:positionH>
          <wp:positionV relativeFrom="paragraph">
            <wp:posOffset>67310</wp:posOffset>
          </wp:positionV>
          <wp:extent cx="457200" cy="44704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7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C7836">
      <w:rPr>
        <w:noProof/>
        <w:lang w:eastAsia="pl-PL"/>
      </w:rPr>
      <w:drawing>
        <wp:anchor distT="0" distB="0" distL="114300" distR="114300" simplePos="0" relativeHeight="251636736" behindDoc="0" locked="0" layoutInCell="1" allowOverlap="1" wp14:anchorId="4BBA46BE" wp14:editId="4438C775">
          <wp:simplePos x="0" y="0"/>
          <wp:positionH relativeFrom="column">
            <wp:posOffset>304800</wp:posOffset>
          </wp:positionH>
          <wp:positionV relativeFrom="paragraph">
            <wp:posOffset>45085</wp:posOffset>
          </wp:positionV>
          <wp:extent cx="734060" cy="499110"/>
          <wp:effectExtent l="0" t="0" r="889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C7836">
      <w:rPr>
        <w:noProof/>
        <w:lang w:eastAsia="pl-PL"/>
      </w:rPr>
      <w:drawing>
        <wp:anchor distT="0" distB="0" distL="114300" distR="114300" simplePos="0" relativeHeight="251698176" behindDoc="0" locked="0" layoutInCell="1" allowOverlap="1" wp14:anchorId="5148A493" wp14:editId="6ADE89C5">
          <wp:simplePos x="0" y="0"/>
          <wp:positionH relativeFrom="column">
            <wp:posOffset>4765675</wp:posOffset>
          </wp:positionH>
          <wp:positionV relativeFrom="paragraph">
            <wp:posOffset>74295</wp:posOffset>
          </wp:positionV>
          <wp:extent cx="717550" cy="469265"/>
          <wp:effectExtent l="0" t="0" r="6350" b="698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7550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18CF0E" w14:textId="77777777" w:rsidR="002701D0" w:rsidRDefault="002701D0">
    <w:pPr>
      <w:pStyle w:val="Nagwek"/>
    </w:pPr>
  </w:p>
  <w:p w14:paraId="04CC372A" w14:textId="77777777" w:rsidR="002701D0" w:rsidRDefault="002701D0">
    <w:pPr>
      <w:pStyle w:val="Nagwek"/>
    </w:pPr>
  </w:p>
  <w:p w14:paraId="296CE907" w14:textId="77777777" w:rsidR="002701D0" w:rsidRDefault="002701D0">
    <w:pPr>
      <w:pStyle w:val="Nagwek"/>
    </w:pPr>
  </w:p>
  <w:p w14:paraId="52346FCF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04E6034"/>
    <w:multiLevelType w:val="hybridMultilevel"/>
    <w:tmpl w:val="09601A1E"/>
    <w:lvl w:ilvl="0" w:tplc="5E66EA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429E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21428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2673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78EA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CB03E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EA4D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7809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98AD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6967598C"/>
    <w:multiLevelType w:val="hybridMultilevel"/>
    <w:tmpl w:val="46F80956"/>
    <w:lvl w:ilvl="0" w:tplc="A6A0D0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94FE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5E90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CA68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7047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AEE9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F876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3AD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E454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3"/>
  </w:num>
  <w:num w:numId="10">
    <w:abstractNumId w:val="0"/>
  </w:num>
  <w:num w:numId="11">
    <w:abstractNumId w:val="8"/>
  </w:num>
  <w:num w:numId="12">
    <w:abstractNumId w:val="12"/>
  </w:num>
  <w:num w:numId="13">
    <w:abstractNumId w:val="7"/>
  </w:num>
  <w:num w:numId="14">
    <w:abstractNumId w:val="14"/>
  </w:num>
  <w:num w:numId="15">
    <w:abstractNumId w:val="16"/>
  </w:num>
  <w:num w:numId="16">
    <w:abstractNumId w:val="9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324DF"/>
    <w:rsid w:val="00034258"/>
    <w:rsid w:val="00037960"/>
    <w:rsid w:val="00040C2E"/>
    <w:rsid w:val="00044234"/>
    <w:rsid w:val="00054823"/>
    <w:rsid w:val="00080B6A"/>
    <w:rsid w:val="00080F32"/>
    <w:rsid w:val="00090C58"/>
    <w:rsid w:val="00091BE9"/>
    <w:rsid w:val="000A27F9"/>
    <w:rsid w:val="000B333C"/>
    <w:rsid w:val="000B6A47"/>
    <w:rsid w:val="000C68CF"/>
    <w:rsid w:val="000D1088"/>
    <w:rsid w:val="000D3F29"/>
    <w:rsid w:val="000D68D7"/>
    <w:rsid w:val="000E57B3"/>
    <w:rsid w:val="000E7C3D"/>
    <w:rsid w:val="00100A6C"/>
    <w:rsid w:val="0013618A"/>
    <w:rsid w:val="00154758"/>
    <w:rsid w:val="001571C6"/>
    <w:rsid w:val="001720EA"/>
    <w:rsid w:val="00176A7A"/>
    <w:rsid w:val="00180A47"/>
    <w:rsid w:val="00183C92"/>
    <w:rsid w:val="001C192C"/>
    <w:rsid w:val="001F41FA"/>
    <w:rsid w:val="001F7491"/>
    <w:rsid w:val="00205AFB"/>
    <w:rsid w:val="002173E8"/>
    <w:rsid w:val="00223BCC"/>
    <w:rsid w:val="002374DF"/>
    <w:rsid w:val="002522BE"/>
    <w:rsid w:val="00254A91"/>
    <w:rsid w:val="00264242"/>
    <w:rsid w:val="00264320"/>
    <w:rsid w:val="002701D0"/>
    <w:rsid w:val="00284CB6"/>
    <w:rsid w:val="002A486B"/>
    <w:rsid w:val="002A7FB3"/>
    <w:rsid w:val="002B3EBE"/>
    <w:rsid w:val="002B7270"/>
    <w:rsid w:val="002D0233"/>
    <w:rsid w:val="002D0A3F"/>
    <w:rsid w:val="002D1592"/>
    <w:rsid w:val="002D497E"/>
    <w:rsid w:val="002D52FC"/>
    <w:rsid w:val="002F5A64"/>
    <w:rsid w:val="003066E3"/>
    <w:rsid w:val="003151FC"/>
    <w:rsid w:val="003200EF"/>
    <w:rsid w:val="00325F26"/>
    <w:rsid w:val="00332633"/>
    <w:rsid w:val="00335CFC"/>
    <w:rsid w:val="003439B3"/>
    <w:rsid w:val="003515E6"/>
    <w:rsid w:val="0035517B"/>
    <w:rsid w:val="00370B41"/>
    <w:rsid w:val="003B0E8E"/>
    <w:rsid w:val="003B7972"/>
    <w:rsid w:val="003E08BA"/>
    <w:rsid w:val="003F4B6D"/>
    <w:rsid w:val="00405F34"/>
    <w:rsid w:val="00414FBC"/>
    <w:rsid w:val="00430B6D"/>
    <w:rsid w:val="00487E9A"/>
    <w:rsid w:val="00491192"/>
    <w:rsid w:val="004A15A9"/>
    <w:rsid w:val="004A466B"/>
    <w:rsid w:val="004B3702"/>
    <w:rsid w:val="004B758C"/>
    <w:rsid w:val="004C1351"/>
    <w:rsid w:val="004C5BE8"/>
    <w:rsid w:val="004D6409"/>
    <w:rsid w:val="004F2FC6"/>
    <w:rsid w:val="0051189B"/>
    <w:rsid w:val="00512B5F"/>
    <w:rsid w:val="00514AB6"/>
    <w:rsid w:val="00526826"/>
    <w:rsid w:val="00532ADB"/>
    <w:rsid w:val="0053372E"/>
    <w:rsid w:val="00537541"/>
    <w:rsid w:val="005502ED"/>
    <w:rsid w:val="005678F2"/>
    <w:rsid w:val="00574395"/>
    <w:rsid w:val="0058295D"/>
    <w:rsid w:val="00586322"/>
    <w:rsid w:val="00590CBE"/>
    <w:rsid w:val="00591BD6"/>
    <w:rsid w:val="00596AD0"/>
    <w:rsid w:val="005A78E9"/>
    <w:rsid w:val="005C1E18"/>
    <w:rsid w:val="005C2EE5"/>
    <w:rsid w:val="005E1784"/>
    <w:rsid w:val="005E45BE"/>
    <w:rsid w:val="005E4DAC"/>
    <w:rsid w:val="005F45C2"/>
    <w:rsid w:val="005F57F7"/>
    <w:rsid w:val="005F640C"/>
    <w:rsid w:val="006035F2"/>
    <w:rsid w:val="00607BE6"/>
    <w:rsid w:val="006132CF"/>
    <w:rsid w:val="006134EB"/>
    <w:rsid w:val="0061722C"/>
    <w:rsid w:val="00640676"/>
    <w:rsid w:val="0064317C"/>
    <w:rsid w:val="006618A8"/>
    <w:rsid w:val="00670D55"/>
    <w:rsid w:val="00670F03"/>
    <w:rsid w:val="00677790"/>
    <w:rsid w:val="00686C67"/>
    <w:rsid w:val="00694DF8"/>
    <w:rsid w:val="006A3342"/>
    <w:rsid w:val="006A7632"/>
    <w:rsid w:val="006B7101"/>
    <w:rsid w:val="006C69F9"/>
    <w:rsid w:val="006D4DEA"/>
    <w:rsid w:val="006F2E1D"/>
    <w:rsid w:val="006F593C"/>
    <w:rsid w:val="00701AA1"/>
    <w:rsid w:val="00701FAF"/>
    <w:rsid w:val="00721DCB"/>
    <w:rsid w:val="007234A9"/>
    <w:rsid w:val="00740651"/>
    <w:rsid w:val="007517A9"/>
    <w:rsid w:val="00755231"/>
    <w:rsid w:val="00763B78"/>
    <w:rsid w:val="007935C6"/>
    <w:rsid w:val="00796BF4"/>
    <w:rsid w:val="007A775A"/>
    <w:rsid w:val="007B1191"/>
    <w:rsid w:val="007B3A10"/>
    <w:rsid w:val="007C5C3C"/>
    <w:rsid w:val="007D3FA0"/>
    <w:rsid w:val="007E7244"/>
    <w:rsid w:val="0080069B"/>
    <w:rsid w:val="008037A2"/>
    <w:rsid w:val="00810E78"/>
    <w:rsid w:val="00834EB5"/>
    <w:rsid w:val="0083769C"/>
    <w:rsid w:val="0085319C"/>
    <w:rsid w:val="0085365C"/>
    <w:rsid w:val="008750CF"/>
    <w:rsid w:val="00875612"/>
    <w:rsid w:val="008D3FB3"/>
    <w:rsid w:val="008D660C"/>
    <w:rsid w:val="008F1371"/>
    <w:rsid w:val="008F1F3F"/>
    <w:rsid w:val="008F6446"/>
    <w:rsid w:val="0090395C"/>
    <w:rsid w:val="00907E78"/>
    <w:rsid w:val="00914739"/>
    <w:rsid w:val="00914B78"/>
    <w:rsid w:val="0092509D"/>
    <w:rsid w:val="009278F9"/>
    <w:rsid w:val="009324C4"/>
    <w:rsid w:val="009347A7"/>
    <w:rsid w:val="009545E1"/>
    <w:rsid w:val="00965902"/>
    <w:rsid w:val="009674B3"/>
    <w:rsid w:val="00972D29"/>
    <w:rsid w:val="00975F98"/>
    <w:rsid w:val="00996C13"/>
    <w:rsid w:val="009C08E9"/>
    <w:rsid w:val="009C4C48"/>
    <w:rsid w:val="00A10C62"/>
    <w:rsid w:val="00A13AF3"/>
    <w:rsid w:val="00A13F23"/>
    <w:rsid w:val="00A17FCA"/>
    <w:rsid w:val="00A67D51"/>
    <w:rsid w:val="00A858C0"/>
    <w:rsid w:val="00A87DE5"/>
    <w:rsid w:val="00AA0F3D"/>
    <w:rsid w:val="00AD2B01"/>
    <w:rsid w:val="00AD7844"/>
    <w:rsid w:val="00AE25CB"/>
    <w:rsid w:val="00AE2E82"/>
    <w:rsid w:val="00AF1D08"/>
    <w:rsid w:val="00AF7995"/>
    <w:rsid w:val="00B001E2"/>
    <w:rsid w:val="00B1064F"/>
    <w:rsid w:val="00B10FD8"/>
    <w:rsid w:val="00B43443"/>
    <w:rsid w:val="00B51DFA"/>
    <w:rsid w:val="00B62477"/>
    <w:rsid w:val="00B93BAC"/>
    <w:rsid w:val="00B96A83"/>
    <w:rsid w:val="00B96B8C"/>
    <w:rsid w:val="00BB4982"/>
    <w:rsid w:val="00BC72E0"/>
    <w:rsid w:val="00BE14D2"/>
    <w:rsid w:val="00BF2B99"/>
    <w:rsid w:val="00BF4955"/>
    <w:rsid w:val="00C42646"/>
    <w:rsid w:val="00C7448C"/>
    <w:rsid w:val="00C83A0C"/>
    <w:rsid w:val="00C83EAA"/>
    <w:rsid w:val="00C85EFE"/>
    <w:rsid w:val="00C9246D"/>
    <w:rsid w:val="00CA6058"/>
    <w:rsid w:val="00CC212B"/>
    <w:rsid w:val="00CC70DF"/>
    <w:rsid w:val="00CC7836"/>
    <w:rsid w:val="00CC7D01"/>
    <w:rsid w:val="00CC7E89"/>
    <w:rsid w:val="00CD2F5A"/>
    <w:rsid w:val="00CE5BEC"/>
    <w:rsid w:val="00CE6F96"/>
    <w:rsid w:val="00D00312"/>
    <w:rsid w:val="00D13AF8"/>
    <w:rsid w:val="00D2639D"/>
    <w:rsid w:val="00D303AC"/>
    <w:rsid w:val="00D35F5D"/>
    <w:rsid w:val="00D46A5A"/>
    <w:rsid w:val="00D53700"/>
    <w:rsid w:val="00D6701A"/>
    <w:rsid w:val="00D7097E"/>
    <w:rsid w:val="00D70C43"/>
    <w:rsid w:val="00D71AF8"/>
    <w:rsid w:val="00D74EB4"/>
    <w:rsid w:val="00D9207D"/>
    <w:rsid w:val="00DA7C24"/>
    <w:rsid w:val="00DB1155"/>
    <w:rsid w:val="00DB21F9"/>
    <w:rsid w:val="00DC6BF3"/>
    <w:rsid w:val="00DE3548"/>
    <w:rsid w:val="00DE46B1"/>
    <w:rsid w:val="00DE4C3F"/>
    <w:rsid w:val="00E04F4B"/>
    <w:rsid w:val="00E07D54"/>
    <w:rsid w:val="00E1060E"/>
    <w:rsid w:val="00E62D19"/>
    <w:rsid w:val="00E73C27"/>
    <w:rsid w:val="00E77DBF"/>
    <w:rsid w:val="00E95BBF"/>
    <w:rsid w:val="00EB24DD"/>
    <w:rsid w:val="00EB7494"/>
    <w:rsid w:val="00ED2A28"/>
    <w:rsid w:val="00ED6D25"/>
    <w:rsid w:val="00EE217D"/>
    <w:rsid w:val="00F056BB"/>
    <w:rsid w:val="00F2790D"/>
    <w:rsid w:val="00F315FD"/>
    <w:rsid w:val="00F40CB1"/>
    <w:rsid w:val="00F430EA"/>
    <w:rsid w:val="00F633EC"/>
    <w:rsid w:val="00F70280"/>
    <w:rsid w:val="00F7116E"/>
    <w:rsid w:val="00F754D7"/>
    <w:rsid w:val="00F75609"/>
    <w:rsid w:val="00F85F57"/>
    <w:rsid w:val="00F95191"/>
    <w:rsid w:val="00FA0254"/>
    <w:rsid w:val="00FA1592"/>
    <w:rsid w:val="00FA55CE"/>
    <w:rsid w:val="00FB3CFE"/>
    <w:rsid w:val="00FF1E49"/>
    <w:rsid w:val="00FF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ACB699"/>
  <w15:docId w15:val="{46CB3977-29F8-434A-8C33-CDF72A5A1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3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5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5354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252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951DC6-1D70-4F98-B353-F6B3E38CA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199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19</cp:revision>
  <cp:lastPrinted>2017-12-21T10:46:00Z</cp:lastPrinted>
  <dcterms:created xsi:type="dcterms:W3CDTF">2018-05-14T12:33:00Z</dcterms:created>
  <dcterms:modified xsi:type="dcterms:W3CDTF">2020-08-27T10:40:00Z</dcterms:modified>
</cp:coreProperties>
</file>