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E6421B" w14:textId="77777777" w:rsidR="001F5ACC" w:rsidRPr="004C0B2A" w:rsidRDefault="001F5ACC" w:rsidP="001F5ACC">
      <w:pPr>
        <w:spacing w:before="120" w:after="120" w:line="360" w:lineRule="auto"/>
        <w:jc w:val="right"/>
        <w:rPr>
          <w:rFonts w:cstheme="minorHAnsi"/>
          <w:b/>
          <w:color w:val="FF0000"/>
          <w:sz w:val="24"/>
          <w:szCs w:val="24"/>
        </w:rPr>
      </w:pPr>
      <w:r w:rsidRPr="004C0B2A">
        <w:rPr>
          <w:rFonts w:cstheme="minorHAnsi"/>
          <w:b/>
          <w:color w:val="FF0000"/>
          <w:sz w:val="24"/>
          <w:szCs w:val="24"/>
        </w:rPr>
        <w:t xml:space="preserve">- </w:t>
      </w:r>
      <w:r w:rsidRPr="004C0B2A">
        <w:rPr>
          <w:rFonts w:cstheme="minorHAnsi"/>
          <w:b/>
          <w:i/>
          <w:color w:val="FF0000"/>
          <w:sz w:val="24"/>
          <w:szCs w:val="24"/>
        </w:rPr>
        <w:t>PROJEKT</w:t>
      </w:r>
      <w:r w:rsidRPr="004C0B2A">
        <w:rPr>
          <w:rFonts w:cstheme="minorHAnsi"/>
          <w:b/>
          <w:color w:val="FF0000"/>
          <w:sz w:val="24"/>
          <w:szCs w:val="24"/>
        </w:rPr>
        <w:t>-</w:t>
      </w:r>
    </w:p>
    <w:p w14:paraId="4B82F860" w14:textId="746DE63A" w:rsidR="001F5ACC" w:rsidRPr="004C0B2A" w:rsidRDefault="001F5ACC" w:rsidP="001F5ACC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4C0B2A">
        <w:rPr>
          <w:rFonts w:cstheme="minorHAnsi"/>
          <w:b/>
          <w:bCs/>
          <w:color w:val="FF0000"/>
          <w:sz w:val="24"/>
          <w:szCs w:val="24"/>
        </w:rPr>
        <w:t>Uchwała Nr XXXI</w:t>
      </w:r>
      <w:r w:rsidR="004F46F8" w:rsidRPr="004C0B2A">
        <w:rPr>
          <w:rFonts w:cstheme="minorHAnsi"/>
          <w:b/>
          <w:bCs/>
          <w:color w:val="FF0000"/>
          <w:sz w:val="24"/>
          <w:szCs w:val="24"/>
        </w:rPr>
        <w:t>V</w:t>
      </w:r>
      <w:r w:rsidRPr="004C0B2A">
        <w:rPr>
          <w:rFonts w:cstheme="minorHAnsi"/>
          <w:b/>
          <w:bCs/>
          <w:color w:val="FF0000"/>
          <w:sz w:val="24"/>
          <w:szCs w:val="24"/>
        </w:rPr>
        <w:t>/……/202</w:t>
      </w:r>
      <w:r w:rsidR="004F46F8" w:rsidRPr="004C0B2A">
        <w:rPr>
          <w:rFonts w:cstheme="minorHAnsi"/>
          <w:b/>
          <w:bCs/>
          <w:color w:val="FF0000"/>
          <w:sz w:val="24"/>
          <w:szCs w:val="24"/>
        </w:rPr>
        <w:t>4</w:t>
      </w:r>
    </w:p>
    <w:p w14:paraId="7A7F4A5F" w14:textId="77777777" w:rsidR="001F5ACC" w:rsidRPr="004C0B2A" w:rsidRDefault="001F5ACC" w:rsidP="001F5ACC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4C0B2A">
        <w:rPr>
          <w:rFonts w:cstheme="minorHAnsi"/>
          <w:b/>
          <w:bCs/>
          <w:color w:val="FF0000"/>
          <w:sz w:val="24"/>
          <w:szCs w:val="24"/>
        </w:rPr>
        <w:t xml:space="preserve">Walnego Zabrania Członków </w:t>
      </w:r>
    </w:p>
    <w:p w14:paraId="00551401" w14:textId="77777777" w:rsidR="001F5ACC" w:rsidRPr="004C0B2A" w:rsidRDefault="001F5ACC" w:rsidP="001F5ACC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4C0B2A">
        <w:rPr>
          <w:rFonts w:cstheme="minorHAnsi"/>
          <w:b/>
          <w:bCs/>
          <w:color w:val="FF0000"/>
          <w:sz w:val="24"/>
          <w:szCs w:val="24"/>
        </w:rPr>
        <w:t>Lokalnej Grupy Działania „Brynica to nie granica”</w:t>
      </w:r>
    </w:p>
    <w:p w14:paraId="548A9F31" w14:textId="20A47722" w:rsidR="001F5ACC" w:rsidRPr="004C0B2A" w:rsidRDefault="001F5ACC" w:rsidP="00317FB1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  <w:r w:rsidRPr="004C0B2A">
        <w:rPr>
          <w:rFonts w:cstheme="minorHAnsi"/>
          <w:b/>
          <w:bCs/>
          <w:color w:val="FF0000"/>
          <w:sz w:val="24"/>
          <w:szCs w:val="24"/>
        </w:rPr>
        <w:t xml:space="preserve">z dnia </w:t>
      </w:r>
      <w:r w:rsidR="004F46F8" w:rsidRPr="004C0B2A">
        <w:rPr>
          <w:rFonts w:cstheme="minorHAnsi"/>
          <w:b/>
          <w:bCs/>
          <w:color w:val="FF0000"/>
          <w:sz w:val="24"/>
          <w:szCs w:val="24"/>
        </w:rPr>
        <w:t>27 czerwca 2024</w:t>
      </w:r>
      <w:r w:rsidRPr="004C0B2A">
        <w:rPr>
          <w:rFonts w:cstheme="minorHAnsi"/>
          <w:b/>
          <w:bCs/>
          <w:color w:val="FF0000"/>
          <w:sz w:val="24"/>
          <w:szCs w:val="24"/>
        </w:rPr>
        <w:t xml:space="preserve">  r.</w:t>
      </w:r>
    </w:p>
    <w:p w14:paraId="73D1A6FB" w14:textId="77777777" w:rsidR="00317FB1" w:rsidRPr="004C0B2A" w:rsidRDefault="00317FB1" w:rsidP="00317FB1">
      <w:pPr>
        <w:spacing w:after="0" w:line="360" w:lineRule="auto"/>
        <w:jc w:val="center"/>
        <w:rPr>
          <w:rFonts w:cstheme="minorHAnsi"/>
          <w:b/>
          <w:bCs/>
          <w:color w:val="FF0000"/>
          <w:sz w:val="24"/>
          <w:szCs w:val="24"/>
        </w:rPr>
      </w:pPr>
    </w:p>
    <w:p w14:paraId="4DDD9C81" w14:textId="1896A279" w:rsidR="001F5ACC" w:rsidRPr="004C0B2A" w:rsidRDefault="001F5ACC" w:rsidP="00317FB1">
      <w:pPr>
        <w:spacing w:after="0" w:line="360" w:lineRule="auto"/>
        <w:ind w:left="1276" w:hanging="1276"/>
        <w:jc w:val="both"/>
        <w:rPr>
          <w:rFonts w:cstheme="minorHAnsi"/>
          <w:b/>
          <w:bCs/>
          <w:sz w:val="24"/>
          <w:szCs w:val="24"/>
        </w:rPr>
      </w:pPr>
      <w:r w:rsidRPr="004C0B2A">
        <w:rPr>
          <w:rFonts w:cstheme="minorHAnsi"/>
          <w:b/>
          <w:bCs/>
          <w:sz w:val="24"/>
          <w:szCs w:val="24"/>
        </w:rPr>
        <w:t xml:space="preserve">w sprawie przyjęcia zmian w </w:t>
      </w:r>
      <w:r w:rsidR="00224A31">
        <w:rPr>
          <w:rFonts w:cstheme="minorHAnsi"/>
          <w:b/>
          <w:bCs/>
          <w:sz w:val="24"/>
          <w:szCs w:val="24"/>
        </w:rPr>
        <w:t>Planie</w:t>
      </w:r>
      <w:r w:rsidRPr="004C0B2A">
        <w:rPr>
          <w:rFonts w:cstheme="minorHAnsi"/>
          <w:b/>
          <w:bCs/>
          <w:sz w:val="24"/>
          <w:szCs w:val="24"/>
        </w:rPr>
        <w:t xml:space="preserve"> komunikacji </w:t>
      </w:r>
      <w:r w:rsidR="00797CBE">
        <w:rPr>
          <w:rFonts w:cstheme="minorHAnsi"/>
          <w:b/>
          <w:bCs/>
          <w:sz w:val="24"/>
          <w:szCs w:val="24"/>
        </w:rPr>
        <w:t xml:space="preserve">z lokalną społecznością </w:t>
      </w:r>
      <w:bookmarkStart w:id="0" w:name="_GoBack"/>
      <w:bookmarkEnd w:id="0"/>
      <w:r w:rsidRPr="00224A31">
        <w:rPr>
          <w:rFonts w:cstheme="minorHAnsi"/>
          <w:b/>
          <w:bCs/>
          <w:sz w:val="24"/>
          <w:szCs w:val="24"/>
        </w:rPr>
        <w:t xml:space="preserve">Lokalnej Grupy Działania „Brynica  to nie granica” </w:t>
      </w:r>
    </w:p>
    <w:p w14:paraId="64F25C78" w14:textId="77777777" w:rsidR="00317FB1" w:rsidRPr="004C0B2A" w:rsidRDefault="00317FB1" w:rsidP="00317FB1">
      <w:pPr>
        <w:spacing w:after="0" w:line="360" w:lineRule="auto"/>
        <w:ind w:left="1276" w:hanging="1276"/>
        <w:jc w:val="both"/>
        <w:rPr>
          <w:rFonts w:cstheme="minorHAnsi"/>
          <w:b/>
          <w:bCs/>
          <w:sz w:val="24"/>
          <w:szCs w:val="24"/>
        </w:rPr>
      </w:pPr>
    </w:p>
    <w:p w14:paraId="5ECF88F5" w14:textId="77777777" w:rsidR="001F5ACC" w:rsidRPr="004C0B2A" w:rsidRDefault="001F5ACC" w:rsidP="001F5ACC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C0B2A">
        <w:rPr>
          <w:rFonts w:cstheme="minorHAnsi"/>
          <w:sz w:val="24"/>
          <w:szCs w:val="24"/>
        </w:rPr>
        <w:t>Na podstawie § 16 ust. 2 pkt. „a” Statutu Lokalnej Grupy Działania „Brynica to nie granica”</w:t>
      </w:r>
    </w:p>
    <w:p w14:paraId="5AC61A42" w14:textId="77777777" w:rsidR="001F5ACC" w:rsidRPr="004C0B2A" w:rsidRDefault="001F5ACC" w:rsidP="001F5ACC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7CEA4E75" w14:textId="77777777" w:rsidR="001F5ACC" w:rsidRPr="004C0B2A" w:rsidRDefault="001F5ACC" w:rsidP="001F5ACC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r w:rsidRPr="004C0B2A">
        <w:rPr>
          <w:rFonts w:cstheme="minorHAnsi"/>
          <w:b/>
          <w:bCs/>
          <w:sz w:val="24"/>
          <w:szCs w:val="24"/>
        </w:rPr>
        <w:t>Walne Zebranie Członków</w:t>
      </w:r>
    </w:p>
    <w:p w14:paraId="36E18CFE" w14:textId="25E38808" w:rsidR="00DE3FC8" w:rsidRPr="004C0B2A" w:rsidRDefault="001F5ACC" w:rsidP="00317FB1">
      <w:pPr>
        <w:spacing w:line="360" w:lineRule="auto"/>
        <w:jc w:val="center"/>
        <w:rPr>
          <w:rFonts w:cstheme="minorHAnsi"/>
          <w:b/>
          <w:bCs/>
          <w:sz w:val="24"/>
          <w:szCs w:val="24"/>
        </w:rPr>
      </w:pPr>
      <w:r w:rsidRPr="004C0B2A">
        <w:rPr>
          <w:rFonts w:cstheme="minorHAnsi"/>
          <w:b/>
          <w:bCs/>
          <w:spacing w:val="42"/>
          <w:sz w:val="24"/>
          <w:szCs w:val="24"/>
        </w:rPr>
        <w:t xml:space="preserve">uchwala </w:t>
      </w:r>
      <w:r w:rsidRPr="004C0B2A">
        <w:rPr>
          <w:rFonts w:cstheme="minorHAnsi"/>
          <w:b/>
          <w:bCs/>
          <w:sz w:val="24"/>
          <w:szCs w:val="24"/>
        </w:rPr>
        <w:t>co następuje:</w:t>
      </w:r>
    </w:p>
    <w:p w14:paraId="05EABAA7" w14:textId="77777777" w:rsidR="000B0308" w:rsidRPr="004C0B2A" w:rsidRDefault="002D55DB" w:rsidP="00DE3FC8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4C0B2A">
        <w:rPr>
          <w:rFonts w:cstheme="minorHAnsi"/>
          <w:b/>
          <w:sz w:val="24"/>
          <w:szCs w:val="24"/>
        </w:rPr>
        <w:t>§ 1</w:t>
      </w:r>
    </w:p>
    <w:p w14:paraId="19074BFF" w14:textId="711E723E" w:rsidR="00691C67" w:rsidRPr="00291883" w:rsidRDefault="00691C67" w:rsidP="007D67C7">
      <w:pPr>
        <w:spacing w:after="0" w:line="360" w:lineRule="auto"/>
        <w:jc w:val="both"/>
        <w:rPr>
          <w:rFonts w:cstheme="minorHAnsi"/>
          <w:bCs/>
          <w:sz w:val="24"/>
          <w:szCs w:val="24"/>
        </w:rPr>
      </w:pPr>
      <w:r w:rsidRPr="007D67C7">
        <w:rPr>
          <w:rFonts w:cstheme="minorHAnsi"/>
          <w:sz w:val="24"/>
          <w:szCs w:val="24"/>
        </w:rPr>
        <w:t xml:space="preserve">Wprowadza się zmianę w </w:t>
      </w:r>
      <w:r w:rsidR="00224A31" w:rsidRPr="007D67C7">
        <w:rPr>
          <w:rFonts w:cstheme="minorHAnsi"/>
          <w:sz w:val="24"/>
          <w:szCs w:val="24"/>
        </w:rPr>
        <w:t>P</w:t>
      </w:r>
      <w:r w:rsidR="00224A31" w:rsidRPr="007D67C7">
        <w:rPr>
          <w:rFonts w:cstheme="minorHAnsi"/>
          <w:bCs/>
          <w:sz w:val="24"/>
          <w:szCs w:val="24"/>
        </w:rPr>
        <w:t xml:space="preserve">lanie </w:t>
      </w:r>
      <w:r w:rsidR="005C55A9" w:rsidRPr="007D67C7">
        <w:rPr>
          <w:rFonts w:cstheme="minorHAnsi"/>
          <w:bCs/>
          <w:sz w:val="24"/>
          <w:szCs w:val="24"/>
        </w:rPr>
        <w:t xml:space="preserve">komunikacji </w:t>
      </w:r>
      <w:r w:rsidR="0070136B" w:rsidRPr="007D67C7">
        <w:rPr>
          <w:rFonts w:cstheme="minorHAnsi"/>
          <w:bCs/>
          <w:sz w:val="24"/>
          <w:szCs w:val="24"/>
        </w:rPr>
        <w:t xml:space="preserve">z lokalną społecznością </w:t>
      </w:r>
      <w:r w:rsidR="005C55A9" w:rsidRPr="007D67C7">
        <w:rPr>
          <w:rFonts w:cstheme="minorHAnsi"/>
          <w:bCs/>
          <w:sz w:val="24"/>
          <w:szCs w:val="24"/>
        </w:rPr>
        <w:t xml:space="preserve">Lokalnej Grupy Działania „Brynica to nie granica” </w:t>
      </w:r>
      <w:r w:rsidR="00043925" w:rsidRPr="007D67C7">
        <w:rPr>
          <w:rFonts w:cstheme="minorHAnsi"/>
          <w:sz w:val="24"/>
          <w:szCs w:val="24"/>
        </w:rPr>
        <w:t xml:space="preserve">przyjętym Uchwałą Nr XXXII/180/2023 Walnego Zebrania Członków </w:t>
      </w:r>
      <w:r w:rsidR="00043925" w:rsidRPr="00291883">
        <w:rPr>
          <w:rFonts w:cstheme="minorHAnsi"/>
          <w:sz w:val="24"/>
          <w:szCs w:val="24"/>
        </w:rPr>
        <w:t xml:space="preserve">Lokalnej Grupy Działania „Brynica to nie granica” z dnia </w:t>
      </w:r>
      <w:r w:rsidR="00043925" w:rsidRPr="00291883">
        <w:rPr>
          <w:rFonts w:cstheme="minorHAnsi"/>
          <w:i/>
          <w:sz w:val="24"/>
          <w:szCs w:val="24"/>
        </w:rPr>
        <w:t xml:space="preserve">z </w:t>
      </w:r>
      <w:r w:rsidR="00043925" w:rsidRPr="00291883">
        <w:rPr>
          <w:rFonts w:cstheme="minorHAnsi"/>
          <w:sz w:val="24"/>
          <w:szCs w:val="24"/>
        </w:rPr>
        <w:t xml:space="preserve">dnia 30 maja 2023 r., </w:t>
      </w:r>
      <w:r w:rsidR="0040729B" w:rsidRPr="00291883">
        <w:rPr>
          <w:rFonts w:cstheme="minorHAnsi"/>
          <w:bCs/>
          <w:sz w:val="24"/>
          <w:szCs w:val="24"/>
        </w:rPr>
        <w:t>w następujący sposób</w:t>
      </w:r>
      <w:r w:rsidRPr="00291883">
        <w:rPr>
          <w:rFonts w:cstheme="minorHAnsi"/>
          <w:bCs/>
          <w:sz w:val="24"/>
          <w:szCs w:val="24"/>
        </w:rPr>
        <w:t>:</w:t>
      </w:r>
    </w:p>
    <w:p w14:paraId="343DE17F" w14:textId="2B846BFD" w:rsidR="007D67C7" w:rsidRPr="00291883" w:rsidRDefault="00C569E5" w:rsidP="00BB5FD6">
      <w:pPr>
        <w:pStyle w:val="Nagwek2"/>
        <w:numPr>
          <w:ilvl w:val="0"/>
          <w:numId w:val="10"/>
        </w:numPr>
        <w:spacing w:line="360" w:lineRule="auto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W nagłówku n</w:t>
      </w:r>
      <w:r w:rsidR="007D67C7"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azwę „</w:t>
      </w:r>
      <w:r w:rsidR="007D67C7" w:rsidRPr="00291883">
        <w:rPr>
          <w:rFonts w:asciiTheme="minorHAnsi" w:hAnsiTheme="minorHAnsi" w:cstheme="minorHAnsi"/>
          <w:b w:val="0"/>
          <w:color w:val="auto"/>
          <w:sz w:val="24"/>
          <w:szCs w:val="24"/>
        </w:rPr>
        <w:t>Plan komunikacyjny” zastępuje się nazwą  „Plan komunikacji z lokalną społecznością”</w:t>
      </w:r>
    </w:p>
    <w:p w14:paraId="7791FDD0" w14:textId="4BE37E46" w:rsidR="00A05FDC" w:rsidRPr="00291883" w:rsidRDefault="00C569E5" w:rsidP="00BB5FD6">
      <w:pPr>
        <w:pStyle w:val="Nagwek2"/>
        <w:numPr>
          <w:ilvl w:val="0"/>
          <w:numId w:val="10"/>
        </w:numPr>
        <w:spacing w:line="360" w:lineRule="auto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W rozdziale </w:t>
      </w:r>
      <w:r w:rsidRPr="00291883">
        <w:rPr>
          <w:rFonts w:asciiTheme="minorHAnsi" w:hAnsiTheme="minorHAnsi" w:cstheme="minorHAnsi"/>
          <w:b w:val="0"/>
          <w:bCs/>
          <w:i/>
          <w:color w:val="auto"/>
          <w:sz w:val="24"/>
          <w:szCs w:val="24"/>
        </w:rPr>
        <w:t>WSTĘP</w:t>
      </w: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, </w:t>
      </w:r>
      <w:r w:rsidR="00A05FDC"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w dziewiątym wierszu</w:t>
      </w: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wyrażenie</w:t>
      </w:r>
      <w:r w:rsidR="00A05FDC"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: „w Planie komunikacyjnym” zastępuje się wyrażeniem „w Planie komunikacji”</w:t>
      </w:r>
      <w:r w:rsidR="00D4043B" w:rsidRPr="00291883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75889AE5" w14:textId="3FFF6DAE" w:rsidR="00A05FDC" w:rsidRPr="00291883" w:rsidRDefault="00C569E5" w:rsidP="00BB5FD6">
      <w:pPr>
        <w:pStyle w:val="Nagwek2"/>
        <w:numPr>
          <w:ilvl w:val="0"/>
          <w:numId w:val="10"/>
        </w:numPr>
        <w:spacing w:line="360" w:lineRule="auto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rozdziału </w:t>
      </w:r>
      <w:r w:rsidRPr="00291883">
        <w:rPr>
          <w:rFonts w:asciiTheme="minorHAnsi" w:hAnsiTheme="minorHAnsi" w:cstheme="minorHAnsi"/>
          <w:b w:val="0"/>
          <w:bCs/>
          <w:i/>
          <w:color w:val="auto"/>
          <w:sz w:val="24"/>
          <w:szCs w:val="24"/>
        </w:rPr>
        <w:t>CELE PLANU KOMUNIKACJI</w:t>
      </w: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w piątym wierszu w</w:t>
      </w:r>
      <w:r w:rsidR="00A05FDC"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yrażenie: „w Planie komunikacyjnym” zastępuje się wyrażeniem „w Planie komunikacji”</w:t>
      </w:r>
      <w:r w:rsidR="00A05FDC" w:rsidRPr="00291883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77FEAD8A" w14:textId="0F7E9B94" w:rsidR="00A05FDC" w:rsidRPr="00291883" w:rsidRDefault="00C569E5" w:rsidP="00BB5FD6">
      <w:pPr>
        <w:pStyle w:val="Akapitzlist"/>
        <w:numPr>
          <w:ilvl w:val="0"/>
          <w:numId w:val="10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 xml:space="preserve">W tabeli </w:t>
      </w:r>
      <w:r w:rsidR="00291883" w:rsidRPr="00291883">
        <w:rPr>
          <w:sz w:val="24"/>
          <w:szCs w:val="24"/>
          <w:lang w:bidi="pl-PL"/>
        </w:rPr>
        <w:t>„</w:t>
      </w:r>
      <w:r w:rsidRPr="00291883">
        <w:rPr>
          <w:i/>
          <w:sz w:val="24"/>
          <w:szCs w:val="24"/>
          <w:lang w:bidi="pl-PL"/>
        </w:rPr>
        <w:t>Plan działań w Planie komunikacji</w:t>
      </w:r>
      <w:r w:rsidR="00291883" w:rsidRPr="00291883">
        <w:rPr>
          <w:i/>
          <w:sz w:val="24"/>
          <w:szCs w:val="24"/>
          <w:lang w:bidi="pl-PL"/>
        </w:rPr>
        <w:t>”</w:t>
      </w:r>
      <w:r w:rsidRPr="00291883">
        <w:rPr>
          <w:sz w:val="24"/>
          <w:szCs w:val="24"/>
          <w:lang w:bidi="pl-PL"/>
        </w:rPr>
        <w:t xml:space="preserve">, </w:t>
      </w:r>
      <w:r w:rsidR="00291883" w:rsidRPr="00291883">
        <w:rPr>
          <w:sz w:val="24"/>
          <w:szCs w:val="24"/>
          <w:lang w:bidi="pl-PL"/>
        </w:rPr>
        <w:t xml:space="preserve">w wierszu </w:t>
      </w:r>
      <w:r w:rsidRPr="00291883">
        <w:rPr>
          <w:sz w:val="24"/>
          <w:szCs w:val="24"/>
          <w:lang w:bidi="pl-PL"/>
        </w:rPr>
        <w:t>czwarty</w:t>
      </w:r>
      <w:r w:rsidR="00291883" w:rsidRPr="00291883">
        <w:rPr>
          <w:sz w:val="24"/>
          <w:szCs w:val="24"/>
          <w:lang w:bidi="pl-PL"/>
        </w:rPr>
        <w:t>m</w:t>
      </w:r>
      <w:r w:rsidRPr="00291883">
        <w:rPr>
          <w:sz w:val="24"/>
          <w:szCs w:val="24"/>
          <w:lang w:bidi="pl-PL"/>
        </w:rPr>
        <w:t xml:space="preserve"> </w:t>
      </w:r>
      <w:r w:rsidR="00291883" w:rsidRPr="00291883">
        <w:rPr>
          <w:sz w:val="24"/>
          <w:szCs w:val="24"/>
          <w:lang w:bidi="pl-PL"/>
        </w:rPr>
        <w:t>dla działania „</w:t>
      </w:r>
      <w:r w:rsidR="00291883" w:rsidRPr="00291883">
        <w:rPr>
          <w:rFonts w:ascii="Calibri" w:hAnsi="Calibri"/>
          <w:sz w:val="24"/>
          <w:szCs w:val="24"/>
        </w:rPr>
        <w:t>Informacje o ogłaszanych konkursach</w:t>
      </w:r>
      <w:r w:rsidR="00291883" w:rsidRPr="00291883">
        <w:rPr>
          <w:sz w:val="24"/>
          <w:szCs w:val="24"/>
          <w:lang w:bidi="pl-PL"/>
        </w:rPr>
        <w:t xml:space="preserve"> „wskaźniki ulegają zmianie: </w:t>
      </w:r>
    </w:p>
    <w:p w14:paraId="07233C29" w14:textId="655C6E7F" w:rsidR="00291883" w:rsidRPr="00291883" w:rsidRDefault="00291883" w:rsidP="00BB5FD6">
      <w:pPr>
        <w:pStyle w:val="Akapitzlist"/>
        <w:numPr>
          <w:ilvl w:val="0"/>
          <w:numId w:val="11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 xml:space="preserve">Wskaźnik </w:t>
      </w:r>
      <w:r>
        <w:rPr>
          <w:sz w:val="24"/>
          <w:szCs w:val="24"/>
          <w:lang w:bidi="pl-PL"/>
        </w:rPr>
        <w:t xml:space="preserve">na 2024 rok otrzymuje wartość: </w:t>
      </w:r>
      <w:r w:rsidRPr="00291883">
        <w:rPr>
          <w:sz w:val="24"/>
          <w:szCs w:val="24"/>
          <w:lang w:bidi="pl-PL"/>
        </w:rPr>
        <w:t>8</w:t>
      </w:r>
    </w:p>
    <w:p w14:paraId="0B552B1C" w14:textId="7E87CE74" w:rsidR="00291883" w:rsidRPr="00291883" w:rsidRDefault="00291883" w:rsidP="00BB5FD6">
      <w:pPr>
        <w:pStyle w:val="Akapitzlist"/>
        <w:numPr>
          <w:ilvl w:val="0"/>
          <w:numId w:val="11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>Wskaźnik na 2026 rok otrzymuje wartość 1</w:t>
      </w:r>
    </w:p>
    <w:p w14:paraId="353E1B6F" w14:textId="3B08386B" w:rsidR="00291883" w:rsidRPr="00291883" w:rsidRDefault="00291883" w:rsidP="00BB5FD6">
      <w:pPr>
        <w:pStyle w:val="Akapitzlist"/>
        <w:numPr>
          <w:ilvl w:val="0"/>
          <w:numId w:val="11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>Wskaźnik na 2024 rok otrzymuje wartość 5</w:t>
      </w:r>
    </w:p>
    <w:p w14:paraId="1DDB6A5C" w14:textId="45693983" w:rsidR="00291883" w:rsidRPr="00291883" w:rsidRDefault="00291883" w:rsidP="00BB5FD6">
      <w:pPr>
        <w:pStyle w:val="Akapitzlist"/>
        <w:numPr>
          <w:ilvl w:val="0"/>
          <w:numId w:val="11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 xml:space="preserve">Wskaźnik na 2024 rok otrzymuje wartość 2 </w:t>
      </w:r>
    </w:p>
    <w:p w14:paraId="69EC0AA0" w14:textId="7036641E" w:rsidR="00291883" w:rsidRPr="00291883" w:rsidRDefault="00291883" w:rsidP="00BB5FD6">
      <w:pPr>
        <w:pStyle w:val="Akapitzlist"/>
        <w:numPr>
          <w:ilvl w:val="0"/>
          <w:numId w:val="11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>Wskaźnik Razem otrzymuje wartość 22</w:t>
      </w:r>
    </w:p>
    <w:p w14:paraId="5B55B15D" w14:textId="77777777" w:rsidR="00291883" w:rsidRPr="00291883" w:rsidRDefault="00291883" w:rsidP="00BB5FD6">
      <w:pPr>
        <w:pStyle w:val="Nagwek2"/>
        <w:numPr>
          <w:ilvl w:val="0"/>
          <w:numId w:val="10"/>
        </w:numPr>
        <w:spacing w:line="360" w:lineRule="auto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lastRenderedPageBreak/>
        <w:t xml:space="preserve">W rozdziale </w:t>
      </w:r>
      <w:r w:rsidRPr="00291883">
        <w:rPr>
          <w:rFonts w:asciiTheme="minorHAnsi" w:hAnsiTheme="minorHAnsi" w:cstheme="minorHAnsi"/>
          <w:b w:val="0"/>
          <w:bCs/>
          <w:i/>
          <w:color w:val="auto"/>
          <w:sz w:val="24"/>
          <w:szCs w:val="24"/>
        </w:rPr>
        <w:t>wskaźniki</w:t>
      </w: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:</w:t>
      </w:r>
    </w:p>
    <w:p w14:paraId="6562227D" w14:textId="0B797CC1" w:rsidR="00291883" w:rsidRPr="00291883" w:rsidRDefault="00291883" w:rsidP="00BB5FD6">
      <w:pPr>
        <w:pStyle w:val="Nagwek2"/>
        <w:numPr>
          <w:ilvl w:val="0"/>
          <w:numId w:val="12"/>
        </w:numPr>
        <w:spacing w:line="360" w:lineRule="auto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29188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w pierwszym wierszu wyrażenie: „planu komunikacyjnego” zastępuje się wyrażeniem „planie komunikacji”</w:t>
      </w:r>
      <w:r w:rsidRPr="00291883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01E04AFF" w14:textId="77777777" w:rsidR="00291883" w:rsidRPr="00291883" w:rsidRDefault="00291883" w:rsidP="00BB5FD6">
      <w:pPr>
        <w:pStyle w:val="Akapitzlist"/>
        <w:numPr>
          <w:ilvl w:val="0"/>
          <w:numId w:val="12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 xml:space="preserve">Wskaźnik produktowy Liczba </w:t>
      </w:r>
      <w:r w:rsidRPr="00291883">
        <w:rPr>
          <w:rFonts w:ascii="Calibri" w:hAnsi="Calibri"/>
          <w:sz w:val="24"/>
          <w:szCs w:val="24"/>
        </w:rPr>
        <w:t>działań komunikacyjnych otrzymuje wartość 42</w:t>
      </w:r>
    </w:p>
    <w:p w14:paraId="0A57CD21" w14:textId="59C63FC9" w:rsidR="00291883" w:rsidRPr="00291883" w:rsidRDefault="00291883" w:rsidP="00BB5FD6">
      <w:pPr>
        <w:pStyle w:val="Akapitzlist"/>
        <w:numPr>
          <w:ilvl w:val="0"/>
          <w:numId w:val="12"/>
        </w:numPr>
        <w:spacing w:line="360" w:lineRule="auto"/>
        <w:rPr>
          <w:sz w:val="24"/>
          <w:szCs w:val="24"/>
          <w:lang w:bidi="pl-PL"/>
        </w:rPr>
      </w:pPr>
      <w:r w:rsidRPr="00291883">
        <w:rPr>
          <w:sz w:val="24"/>
          <w:szCs w:val="24"/>
          <w:lang w:bidi="pl-PL"/>
        </w:rPr>
        <w:t xml:space="preserve">Wskaźnik produktowy Liczba </w:t>
      </w:r>
      <w:r w:rsidRPr="00291883">
        <w:rPr>
          <w:rFonts w:ascii="Calibri" w:hAnsi="Calibri"/>
          <w:sz w:val="24"/>
          <w:szCs w:val="24"/>
        </w:rPr>
        <w:t>działań animacyjno – doradczych otrzymuje wartość 22</w:t>
      </w:r>
    </w:p>
    <w:p w14:paraId="5B468BA2" w14:textId="77777777" w:rsidR="00317FB1" w:rsidRPr="007D67C7" w:rsidRDefault="00317FB1" w:rsidP="00317FB1">
      <w:pPr>
        <w:spacing w:before="120" w:after="120" w:line="360" w:lineRule="auto"/>
        <w:jc w:val="center"/>
        <w:rPr>
          <w:rFonts w:cstheme="minorHAnsi"/>
          <w:b/>
          <w:sz w:val="24"/>
          <w:szCs w:val="24"/>
        </w:rPr>
      </w:pPr>
      <w:r w:rsidRPr="007D67C7">
        <w:rPr>
          <w:rFonts w:cstheme="minorHAnsi"/>
          <w:b/>
          <w:sz w:val="24"/>
          <w:szCs w:val="24"/>
        </w:rPr>
        <w:t>§2</w:t>
      </w:r>
    </w:p>
    <w:p w14:paraId="71B334F3" w14:textId="2A68FBF5" w:rsidR="00317FB1" w:rsidRPr="004C0B2A" w:rsidRDefault="00317FB1" w:rsidP="00317FB1">
      <w:pPr>
        <w:spacing w:before="120" w:after="120" w:line="360" w:lineRule="auto"/>
        <w:jc w:val="both"/>
        <w:rPr>
          <w:rFonts w:cstheme="minorHAnsi"/>
          <w:sz w:val="24"/>
          <w:szCs w:val="24"/>
        </w:rPr>
      </w:pPr>
      <w:r w:rsidRPr="007D67C7">
        <w:rPr>
          <w:rFonts w:cstheme="minorHAnsi"/>
          <w:sz w:val="24"/>
          <w:szCs w:val="24"/>
        </w:rPr>
        <w:t xml:space="preserve">Zmiana została wprowadzona w </w:t>
      </w:r>
      <w:r w:rsidR="00797CBE">
        <w:rPr>
          <w:rFonts w:cstheme="minorHAnsi"/>
          <w:sz w:val="24"/>
          <w:szCs w:val="24"/>
        </w:rPr>
        <w:t>Planie</w:t>
      </w:r>
      <w:r w:rsidRPr="007D67C7">
        <w:rPr>
          <w:rFonts w:cstheme="minorHAnsi"/>
          <w:sz w:val="24"/>
          <w:szCs w:val="24"/>
        </w:rPr>
        <w:t xml:space="preserve"> komunikacji </w:t>
      </w:r>
      <w:r w:rsidR="00797CBE">
        <w:rPr>
          <w:rFonts w:cstheme="minorHAnsi"/>
          <w:sz w:val="24"/>
          <w:szCs w:val="24"/>
        </w:rPr>
        <w:t xml:space="preserve">z lokalną społecznością </w:t>
      </w:r>
      <w:r w:rsidRPr="007D67C7">
        <w:rPr>
          <w:rFonts w:cstheme="minorHAnsi"/>
          <w:sz w:val="24"/>
          <w:szCs w:val="24"/>
        </w:rPr>
        <w:t>dla działań przewidzianych w Lokalnej Strategii Rozwoju Lokalnej Grupy Działania „Brynica to nie granica”,</w:t>
      </w:r>
      <w:r w:rsidRPr="004C0B2A">
        <w:rPr>
          <w:rFonts w:cstheme="minorHAnsi"/>
          <w:sz w:val="24"/>
          <w:szCs w:val="24"/>
        </w:rPr>
        <w:t xml:space="preserve"> który stanowi załącznik do niniejszej uchwały.</w:t>
      </w:r>
    </w:p>
    <w:p w14:paraId="030337B5" w14:textId="77777777" w:rsidR="00317FB1" w:rsidRPr="004C0B2A" w:rsidRDefault="00317FB1" w:rsidP="00317FB1">
      <w:pPr>
        <w:spacing w:after="120" w:line="360" w:lineRule="auto"/>
        <w:jc w:val="center"/>
        <w:rPr>
          <w:rFonts w:cstheme="minorHAnsi"/>
          <w:b/>
          <w:sz w:val="24"/>
          <w:szCs w:val="24"/>
        </w:rPr>
      </w:pPr>
      <w:r w:rsidRPr="004C0B2A">
        <w:rPr>
          <w:rFonts w:cstheme="minorHAnsi"/>
          <w:b/>
          <w:sz w:val="24"/>
          <w:szCs w:val="24"/>
        </w:rPr>
        <w:t>§3</w:t>
      </w:r>
    </w:p>
    <w:p w14:paraId="71961F41" w14:textId="1CD9F3C7" w:rsidR="00317FB1" w:rsidRPr="004C0B2A" w:rsidRDefault="00317FB1" w:rsidP="00317FB1">
      <w:pPr>
        <w:spacing w:before="120" w:after="120" w:line="360" w:lineRule="auto"/>
        <w:jc w:val="both"/>
        <w:rPr>
          <w:rFonts w:cstheme="minorHAnsi"/>
          <w:sz w:val="24"/>
          <w:szCs w:val="24"/>
        </w:rPr>
      </w:pPr>
      <w:r w:rsidRPr="004C0B2A">
        <w:rPr>
          <w:rFonts w:cstheme="minorHAnsi"/>
          <w:sz w:val="24"/>
          <w:szCs w:val="24"/>
        </w:rPr>
        <w:t>Uchwała wchodzi w życie z dniem podjęcia.</w:t>
      </w:r>
    </w:p>
    <w:p w14:paraId="2739E671" w14:textId="26DECE7F" w:rsidR="00317FB1" w:rsidRPr="004C0B2A" w:rsidRDefault="00317FB1" w:rsidP="00317FB1">
      <w:pPr>
        <w:spacing w:before="120" w:after="120" w:line="360" w:lineRule="auto"/>
        <w:ind w:firstLine="5387"/>
        <w:jc w:val="center"/>
        <w:rPr>
          <w:rFonts w:cstheme="minorHAnsi"/>
          <w:b/>
          <w:bCs/>
          <w:sz w:val="24"/>
          <w:szCs w:val="24"/>
        </w:rPr>
      </w:pPr>
      <w:r w:rsidRPr="004C0B2A">
        <w:rPr>
          <w:rFonts w:cstheme="minorHAnsi"/>
          <w:b/>
          <w:bCs/>
          <w:sz w:val="24"/>
          <w:szCs w:val="24"/>
        </w:rPr>
        <w:t>Przewodniczący Walnego Zebrania</w:t>
      </w:r>
    </w:p>
    <w:p w14:paraId="734A5131" w14:textId="77777777" w:rsidR="00317FB1" w:rsidRPr="004C0B2A" w:rsidRDefault="00317FB1" w:rsidP="00317FB1">
      <w:pPr>
        <w:spacing w:before="120" w:after="120" w:line="360" w:lineRule="auto"/>
        <w:ind w:firstLine="5387"/>
        <w:jc w:val="center"/>
        <w:rPr>
          <w:rFonts w:cstheme="minorHAnsi"/>
          <w:b/>
          <w:bCs/>
          <w:sz w:val="20"/>
          <w:szCs w:val="20"/>
        </w:rPr>
      </w:pPr>
    </w:p>
    <w:p w14:paraId="0519C455" w14:textId="77777777" w:rsidR="00317FB1" w:rsidRPr="004C0B2A" w:rsidRDefault="00317FB1" w:rsidP="00317FB1">
      <w:pPr>
        <w:spacing w:before="120" w:after="120" w:line="360" w:lineRule="auto"/>
        <w:ind w:firstLine="5387"/>
        <w:jc w:val="center"/>
        <w:rPr>
          <w:rFonts w:cstheme="minorHAnsi"/>
          <w:b/>
          <w:bCs/>
          <w:sz w:val="24"/>
          <w:szCs w:val="24"/>
        </w:rPr>
      </w:pPr>
      <w:r w:rsidRPr="004C0B2A">
        <w:rPr>
          <w:rFonts w:cstheme="minorHAnsi"/>
          <w:b/>
          <w:bCs/>
          <w:sz w:val="24"/>
          <w:szCs w:val="24"/>
        </w:rPr>
        <w:t>……………………………</w:t>
      </w:r>
    </w:p>
    <w:sectPr w:rsidR="00317FB1" w:rsidRPr="004C0B2A" w:rsidSect="00702C55">
      <w:pgSz w:w="11906" w:h="16838"/>
      <w:pgMar w:top="1276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77BF9"/>
    <w:multiLevelType w:val="hybridMultilevel"/>
    <w:tmpl w:val="C43EFA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A5FA0"/>
    <w:multiLevelType w:val="hybridMultilevel"/>
    <w:tmpl w:val="4D3201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B2CE6"/>
    <w:multiLevelType w:val="hybridMultilevel"/>
    <w:tmpl w:val="0F2A05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0D311D"/>
    <w:multiLevelType w:val="hybridMultilevel"/>
    <w:tmpl w:val="C73C012C"/>
    <w:lvl w:ilvl="0" w:tplc="EEE20A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28E39B8"/>
    <w:multiLevelType w:val="hybridMultilevel"/>
    <w:tmpl w:val="26FE4A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2C381E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BC1878"/>
    <w:multiLevelType w:val="hybridMultilevel"/>
    <w:tmpl w:val="EE70CE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2E78EA"/>
    <w:multiLevelType w:val="hybridMultilevel"/>
    <w:tmpl w:val="197041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0A5C17"/>
    <w:multiLevelType w:val="hybridMultilevel"/>
    <w:tmpl w:val="D96CAB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B468AB"/>
    <w:multiLevelType w:val="hybridMultilevel"/>
    <w:tmpl w:val="0AF600CE"/>
    <w:lvl w:ilvl="0" w:tplc="0DC0C0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90E68BA"/>
    <w:multiLevelType w:val="hybridMultilevel"/>
    <w:tmpl w:val="BE5C6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5"/>
  </w:num>
  <w:num w:numId="5">
    <w:abstractNumId w:val="4"/>
  </w:num>
  <w:num w:numId="6">
    <w:abstractNumId w:val="6"/>
  </w:num>
  <w:num w:numId="7">
    <w:abstractNumId w:val="1"/>
  </w:num>
  <w:num w:numId="8">
    <w:abstractNumId w:val="7"/>
  </w:num>
  <w:num w:numId="9">
    <w:abstractNumId w:val="9"/>
  </w:num>
  <w:num w:numId="10">
    <w:abstractNumId w:val="2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029F0"/>
    <w:rsid w:val="00043925"/>
    <w:rsid w:val="00056B03"/>
    <w:rsid w:val="000A02F2"/>
    <w:rsid w:val="000B0308"/>
    <w:rsid w:val="00154758"/>
    <w:rsid w:val="00187D67"/>
    <w:rsid w:val="001C3E1B"/>
    <w:rsid w:val="001F5ACC"/>
    <w:rsid w:val="00223BCC"/>
    <w:rsid w:val="00224A31"/>
    <w:rsid w:val="00291883"/>
    <w:rsid w:val="002B1062"/>
    <w:rsid w:val="002D497E"/>
    <w:rsid w:val="002D55DB"/>
    <w:rsid w:val="00317FB1"/>
    <w:rsid w:val="003E08BA"/>
    <w:rsid w:val="003F1375"/>
    <w:rsid w:val="0040729B"/>
    <w:rsid w:val="004C0B2A"/>
    <w:rsid w:val="004C5BE8"/>
    <w:rsid w:val="004E280D"/>
    <w:rsid w:val="004F46F8"/>
    <w:rsid w:val="00532E27"/>
    <w:rsid w:val="00541B42"/>
    <w:rsid w:val="005A78E9"/>
    <w:rsid w:val="005C55A9"/>
    <w:rsid w:val="005D6218"/>
    <w:rsid w:val="00611273"/>
    <w:rsid w:val="00653C1E"/>
    <w:rsid w:val="00691C67"/>
    <w:rsid w:val="006A7632"/>
    <w:rsid w:val="006C02E3"/>
    <w:rsid w:val="0070136B"/>
    <w:rsid w:val="00702C55"/>
    <w:rsid w:val="00716481"/>
    <w:rsid w:val="00757A6C"/>
    <w:rsid w:val="00761AB2"/>
    <w:rsid w:val="0076499D"/>
    <w:rsid w:val="00766CED"/>
    <w:rsid w:val="00791383"/>
    <w:rsid w:val="00796C8F"/>
    <w:rsid w:val="00797CBE"/>
    <w:rsid w:val="007D67C7"/>
    <w:rsid w:val="007E6297"/>
    <w:rsid w:val="008402C2"/>
    <w:rsid w:val="0085001D"/>
    <w:rsid w:val="00854A5D"/>
    <w:rsid w:val="00863887"/>
    <w:rsid w:val="008801AA"/>
    <w:rsid w:val="00896968"/>
    <w:rsid w:val="008B05EA"/>
    <w:rsid w:val="008C22CF"/>
    <w:rsid w:val="008D660C"/>
    <w:rsid w:val="00903021"/>
    <w:rsid w:val="00947FC9"/>
    <w:rsid w:val="0097051F"/>
    <w:rsid w:val="00984D81"/>
    <w:rsid w:val="00996C13"/>
    <w:rsid w:val="009B2C3B"/>
    <w:rsid w:val="009D204C"/>
    <w:rsid w:val="00A05FDC"/>
    <w:rsid w:val="00A67D51"/>
    <w:rsid w:val="00B1166F"/>
    <w:rsid w:val="00B21FDC"/>
    <w:rsid w:val="00B241A8"/>
    <w:rsid w:val="00B43443"/>
    <w:rsid w:val="00B5277E"/>
    <w:rsid w:val="00B7597B"/>
    <w:rsid w:val="00BB5FD6"/>
    <w:rsid w:val="00C330BA"/>
    <w:rsid w:val="00C36072"/>
    <w:rsid w:val="00C569E5"/>
    <w:rsid w:val="00C612F0"/>
    <w:rsid w:val="00C63C6F"/>
    <w:rsid w:val="00C65C9B"/>
    <w:rsid w:val="00CB10EB"/>
    <w:rsid w:val="00D13AF8"/>
    <w:rsid w:val="00D177F7"/>
    <w:rsid w:val="00D4043B"/>
    <w:rsid w:val="00D446AB"/>
    <w:rsid w:val="00D9207D"/>
    <w:rsid w:val="00DA7C24"/>
    <w:rsid w:val="00DB7EAC"/>
    <w:rsid w:val="00DE3FC8"/>
    <w:rsid w:val="00DE46B1"/>
    <w:rsid w:val="00E41875"/>
    <w:rsid w:val="00E635B9"/>
    <w:rsid w:val="00E85A32"/>
    <w:rsid w:val="00E874D6"/>
    <w:rsid w:val="00ED2A28"/>
    <w:rsid w:val="00EF5B3A"/>
    <w:rsid w:val="00F33D24"/>
    <w:rsid w:val="00F40764"/>
    <w:rsid w:val="00F41199"/>
    <w:rsid w:val="00F46907"/>
    <w:rsid w:val="00F50858"/>
    <w:rsid w:val="00F76312"/>
    <w:rsid w:val="00FA55AD"/>
    <w:rsid w:val="00FC705F"/>
    <w:rsid w:val="00FF1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E24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47FC9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5B3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947FC9"/>
    <w:rPr>
      <w:rFonts w:ascii="Aller" w:eastAsia="Times New Roman" w:hAnsi="Aller" w:cs="Times New Roman"/>
      <w:b/>
      <w:color w:val="000000"/>
      <w:szCs w:val="26"/>
      <w:lang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47FC9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5B3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947FC9"/>
    <w:rPr>
      <w:rFonts w:ascii="Aller" w:eastAsia="Times New Roman" w:hAnsi="Aller" w:cs="Times New Roman"/>
      <w:b/>
      <w:color w:val="000000"/>
      <w:szCs w:val="26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C7EF5F-EF57-462A-9F6A-9FAA20D34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285</Words>
  <Characters>1711</Characters>
  <Application>Microsoft Office Word</Application>
  <DocSecurity>0</DocSecurity>
  <Lines>14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    W nagłówku nazwę „Plan komunikacyjny” zastępuje się nazwą  „Plan komunikacji z l</vt:lpstr>
      <vt:lpstr>    W rozdziale WSTĘP, w dziewiątym wierszu wyrażenie: „w Planie komunikacyjnym” zas</vt:lpstr>
      <vt:lpstr>    rozdziału CELE PLANU KOMUNIKACJI w piątym wierszu wyrażenie: „w Planie komunikac</vt:lpstr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Windows User</cp:lastModifiedBy>
  <cp:revision>10</cp:revision>
  <cp:lastPrinted>2022-08-10T06:10:00Z</cp:lastPrinted>
  <dcterms:created xsi:type="dcterms:W3CDTF">2024-06-13T14:15:00Z</dcterms:created>
  <dcterms:modified xsi:type="dcterms:W3CDTF">2024-06-25T13:53:00Z</dcterms:modified>
</cp:coreProperties>
</file>