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9E2" w:rsidRPr="007B2C53" w:rsidRDefault="0025153A" w:rsidP="00F704A1">
      <w:pPr>
        <w:spacing w:line="276" w:lineRule="auto"/>
        <w:ind w:left="4248"/>
        <w:jc w:val="right"/>
        <w:rPr>
          <w:strike/>
          <w:color w:val="FF0000"/>
        </w:rPr>
      </w:pPr>
      <w:r w:rsidRPr="007B2C53">
        <w:rPr>
          <w:strike/>
          <w:color w:val="FF0000"/>
        </w:rPr>
        <w:t>Załącznik do Uchwały Nr  X</w:t>
      </w:r>
      <w:r w:rsidR="006B68FB" w:rsidRPr="007B2C53">
        <w:rPr>
          <w:strike/>
          <w:color w:val="FF0000"/>
        </w:rPr>
        <w:t>X</w:t>
      </w:r>
      <w:r w:rsidRPr="007B2C53">
        <w:rPr>
          <w:strike/>
          <w:color w:val="FF0000"/>
        </w:rPr>
        <w:t>I</w:t>
      </w:r>
      <w:r w:rsidR="00316796" w:rsidRPr="007B2C53">
        <w:rPr>
          <w:strike/>
          <w:color w:val="FF0000"/>
        </w:rPr>
        <w:t>/</w:t>
      </w:r>
      <w:r w:rsidR="00067625" w:rsidRPr="007B2C53">
        <w:rPr>
          <w:strike/>
          <w:color w:val="FF0000"/>
        </w:rPr>
        <w:t>11</w:t>
      </w:r>
      <w:r w:rsidR="00E931E0" w:rsidRPr="007B2C53">
        <w:rPr>
          <w:strike/>
          <w:color w:val="FF0000"/>
        </w:rPr>
        <w:t>5</w:t>
      </w:r>
      <w:r w:rsidR="002979E2" w:rsidRPr="007B2C53">
        <w:rPr>
          <w:strike/>
          <w:color w:val="FF0000"/>
        </w:rPr>
        <w:t>/201</w:t>
      </w:r>
      <w:r w:rsidRPr="007B2C53">
        <w:rPr>
          <w:strike/>
          <w:color w:val="FF0000"/>
        </w:rPr>
        <w:t>8</w:t>
      </w:r>
      <w:r w:rsidR="002979E2" w:rsidRPr="007B2C53">
        <w:rPr>
          <w:strike/>
          <w:color w:val="FF0000"/>
        </w:rPr>
        <w:t xml:space="preserve"> Walnego </w:t>
      </w:r>
    </w:p>
    <w:p w:rsidR="00D03047" w:rsidRPr="007B2C53" w:rsidRDefault="002979E2" w:rsidP="00F704A1">
      <w:pPr>
        <w:spacing w:line="276" w:lineRule="auto"/>
        <w:ind w:left="4248"/>
        <w:jc w:val="right"/>
        <w:rPr>
          <w:strike/>
          <w:color w:val="FF0000"/>
        </w:rPr>
      </w:pPr>
      <w:r w:rsidRPr="007B2C53">
        <w:rPr>
          <w:strike/>
          <w:color w:val="FF0000"/>
        </w:rPr>
        <w:t xml:space="preserve">Zebrania Członków Lokalnej Grupy Działania „Brynica to nie granica” </w:t>
      </w:r>
      <w:r w:rsidR="0009630A" w:rsidRPr="007B2C53">
        <w:rPr>
          <w:strike/>
          <w:color w:val="FF0000"/>
        </w:rPr>
        <w:br/>
      </w:r>
      <w:r w:rsidR="001E15E5" w:rsidRPr="007B2C53">
        <w:rPr>
          <w:strike/>
          <w:color w:val="FF0000"/>
        </w:rPr>
        <w:t xml:space="preserve">z dnia </w:t>
      </w:r>
      <w:r w:rsidR="0025153A" w:rsidRPr="007B2C53">
        <w:rPr>
          <w:strike/>
          <w:color w:val="FF0000"/>
        </w:rPr>
        <w:t>21 czerwca</w:t>
      </w:r>
      <w:r w:rsidRPr="007B2C53">
        <w:rPr>
          <w:strike/>
          <w:color w:val="FF0000"/>
        </w:rPr>
        <w:t xml:space="preserve"> 201</w:t>
      </w:r>
      <w:r w:rsidR="0025153A" w:rsidRPr="007B2C53">
        <w:rPr>
          <w:strike/>
          <w:color w:val="FF0000"/>
        </w:rPr>
        <w:t>8</w:t>
      </w:r>
      <w:r w:rsidRPr="007B2C53">
        <w:rPr>
          <w:strike/>
          <w:color w:val="FF0000"/>
        </w:rPr>
        <w:t xml:space="preserve"> r</w:t>
      </w:r>
      <w:r w:rsidR="0009630A" w:rsidRPr="007B2C53">
        <w:rPr>
          <w:strike/>
          <w:color w:val="FF0000"/>
        </w:rPr>
        <w:t>.</w:t>
      </w:r>
    </w:p>
    <w:p w:rsidR="00774D2A" w:rsidRPr="007B2C53" w:rsidRDefault="00E866AE" w:rsidP="00F704A1">
      <w:pPr>
        <w:spacing w:line="276" w:lineRule="auto"/>
        <w:ind w:left="4248"/>
        <w:jc w:val="right"/>
        <w:rPr>
          <w:color w:val="FF0000"/>
        </w:rPr>
      </w:pPr>
      <w:r w:rsidRPr="007B2C53">
        <w:rPr>
          <w:color w:val="FF0000"/>
        </w:rPr>
        <w:t>-PROJEKT-</w:t>
      </w:r>
    </w:p>
    <w:p w:rsidR="00C73CF0" w:rsidRPr="00F704A1" w:rsidRDefault="00C73CF0" w:rsidP="00F704A1">
      <w:pPr>
        <w:spacing w:line="276" w:lineRule="auto"/>
        <w:ind w:left="4248"/>
        <w:jc w:val="right"/>
      </w:pPr>
    </w:p>
    <w:p w:rsidR="004656F0" w:rsidRPr="00F704A1" w:rsidRDefault="004656F0" w:rsidP="00F704A1">
      <w:pPr>
        <w:spacing w:line="276" w:lineRule="auto"/>
        <w:jc w:val="center"/>
        <w:rPr>
          <w:b/>
        </w:rPr>
      </w:pPr>
      <w:r w:rsidRPr="00F704A1">
        <w:rPr>
          <w:b/>
        </w:rPr>
        <w:t>REGULAMIN ORGANIZACYJNY</w:t>
      </w:r>
      <w:r w:rsidR="003E512C" w:rsidRPr="00F704A1">
        <w:rPr>
          <w:b/>
        </w:rPr>
        <w:t xml:space="preserve"> </w:t>
      </w:r>
      <w:r w:rsidR="00116D81" w:rsidRPr="00F704A1">
        <w:rPr>
          <w:b/>
        </w:rPr>
        <w:t xml:space="preserve">RADY </w:t>
      </w:r>
    </w:p>
    <w:p w:rsidR="00116D81" w:rsidRPr="00F704A1" w:rsidRDefault="00116D81" w:rsidP="00F704A1">
      <w:pPr>
        <w:spacing w:line="276" w:lineRule="auto"/>
        <w:jc w:val="center"/>
        <w:rPr>
          <w:b/>
        </w:rPr>
      </w:pPr>
      <w:r w:rsidRPr="00F704A1">
        <w:rPr>
          <w:b/>
        </w:rPr>
        <w:t>Lokalnej Grupy</w:t>
      </w:r>
      <w:r w:rsidR="004656F0" w:rsidRPr="00F704A1">
        <w:rPr>
          <w:b/>
        </w:rPr>
        <w:t xml:space="preserve"> Działania </w:t>
      </w:r>
    </w:p>
    <w:p w:rsidR="004656F0" w:rsidRPr="00F704A1" w:rsidRDefault="004656F0" w:rsidP="00F704A1">
      <w:pPr>
        <w:spacing w:line="276" w:lineRule="auto"/>
        <w:jc w:val="center"/>
        <w:rPr>
          <w:b/>
        </w:rPr>
      </w:pPr>
      <w:r w:rsidRPr="00F704A1">
        <w:rPr>
          <w:b/>
        </w:rPr>
        <w:t>„Brynica to nie granica”</w:t>
      </w:r>
    </w:p>
    <w:p w:rsidR="004656F0" w:rsidRPr="00F704A1" w:rsidRDefault="004656F0" w:rsidP="00F704A1">
      <w:pPr>
        <w:spacing w:line="276" w:lineRule="auto"/>
        <w:jc w:val="center"/>
        <w:rPr>
          <w:b/>
        </w:rPr>
      </w:pPr>
    </w:p>
    <w:p w:rsidR="004656F0" w:rsidRPr="00F704A1" w:rsidRDefault="004656F0" w:rsidP="00F704A1">
      <w:pPr>
        <w:spacing w:line="276" w:lineRule="auto"/>
        <w:jc w:val="center"/>
        <w:rPr>
          <w:b/>
        </w:rPr>
      </w:pPr>
      <w:r w:rsidRPr="00F704A1">
        <w:rPr>
          <w:b/>
        </w:rPr>
        <w:t>ROZDZIAŁ I</w:t>
      </w:r>
    </w:p>
    <w:p w:rsidR="004656F0" w:rsidRPr="00F704A1" w:rsidRDefault="004656F0" w:rsidP="00F704A1">
      <w:pPr>
        <w:spacing w:line="276" w:lineRule="auto"/>
        <w:jc w:val="center"/>
        <w:rPr>
          <w:b/>
        </w:rPr>
      </w:pPr>
      <w:r w:rsidRPr="00F704A1">
        <w:rPr>
          <w:b/>
        </w:rPr>
        <w:t>Postanowienia ogólne</w:t>
      </w:r>
    </w:p>
    <w:p w:rsidR="00C73CF0" w:rsidRPr="00F704A1" w:rsidRDefault="00C73CF0" w:rsidP="00F704A1">
      <w:pPr>
        <w:spacing w:line="276" w:lineRule="auto"/>
        <w:jc w:val="center"/>
        <w:rPr>
          <w:b/>
        </w:rPr>
      </w:pPr>
    </w:p>
    <w:p w:rsidR="004656F0" w:rsidRPr="00F704A1" w:rsidRDefault="004656F0" w:rsidP="00F704A1">
      <w:pPr>
        <w:spacing w:line="276" w:lineRule="auto"/>
        <w:jc w:val="center"/>
        <w:rPr>
          <w:b/>
        </w:rPr>
      </w:pPr>
      <w:r w:rsidRPr="00F704A1">
        <w:rPr>
          <w:b/>
        </w:rPr>
        <w:t xml:space="preserve">§ 1 </w:t>
      </w:r>
    </w:p>
    <w:p w:rsidR="00AB6D73" w:rsidRPr="00F704A1" w:rsidRDefault="004656F0" w:rsidP="00B32090">
      <w:pPr>
        <w:pStyle w:val="Akapitzlist"/>
        <w:numPr>
          <w:ilvl w:val="0"/>
          <w:numId w:val="12"/>
        </w:numPr>
        <w:ind w:left="357" w:hanging="357"/>
        <w:jc w:val="both"/>
        <w:rPr>
          <w:rFonts w:ascii="Times New Roman" w:hAnsi="Times New Roman"/>
          <w:sz w:val="24"/>
          <w:szCs w:val="24"/>
        </w:rPr>
      </w:pPr>
      <w:r w:rsidRPr="00F704A1">
        <w:rPr>
          <w:rFonts w:ascii="Times New Roman" w:hAnsi="Times New Roman"/>
          <w:sz w:val="24"/>
          <w:szCs w:val="24"/>
        </w:rPr>
        <w:t>Niniejszy regulamin określa organizację wewnętrzną i zasady pracy Rady zwaną dalej „Radą”, funkcjonującej w ra</w:t>
      </w:r>
      <w:r w:rsidR="000A1AA9" w:rsidRPr="00F704A1">
        <w:rPr>
          <w:rFonts w:ascii="Times New Roman" w:hAnsi="Times New Roman"/>
          <w:sz w:val="24"/>
          <w:szCs w:val="24"/>
        </w:rPr>
        <w:t>mach Lokalnej Grupy Działania „B</w:t>
      </w:r>
      <w:r w:rsidRPr="00F704A1">
        <w:rPr>
          <w:rFonts w:ascii="Times New Roman" w:hAnsi="Times New Roman"/>
          <w:sz w:val="24"/>
          <w:szCs w:val="24"/>
        </w:rPr>
        <w:t>rynica to nie granica” (LGD) powołanej na podstawie  § 19 Statutu LGD.</w:t>
      </w:r>
    </w:p>
    <w:p w:rsidR="004A5ADD" w:rsidRPr="00F704A1" w:rsidRDefault="004A5ADD" w:rsidP="00B32090">
      <w:pPr>
        <w:pStyle w:val="Akapitzlist"/>
        <w:numPr>
          <w:ilvl w:val="0"/>
          <w:numId w:val="12"/>
        </w:numPr>
        <w:ind w:left="357" w:hanging="357"/>
        <w:jc w:val="both"/>
        <w:rPr>
          <w:rFonts w:ascii="Times New Roman" w:hAnsi="Times New Roman"/>
          <w:sz w:val="24"/>
          <w:szCs w:val="24"/>
        </w:rPr>
      </w:pPr>
      <w:r w:rsidRPr="00F704A1">
        <w:rPr>
          <w:rFonts w:ascii="Times New Roman" w:hAnsi="Times New Roman"/>
          <w:sz w:val="24"/>
          <w:szCs w:val="24"/>
        </w:rPr>
        <w:t>Regulamin Organizacyjny Rady zawiera regulacje w zakresie dokonywania wyboru:</w:t>
      </w:r>
    </w:p>
    <w:p w:rsidR="004A5ADD" w:rsidRPr="00F704A1" w:rsidRDefault="004A5ADD" w:rsidP="00B32090">
      <w:pPr>
        <w:pStyle w:val="Akapitzlist"/>
        <w:numPr>
          <w:ilvl w:val="0"/>
          <w:numId w:val="13"/>
        </w:numPr>
        <w:ind w:left="714" w:hanging="357"/>
        <w:jc w:val="both"/>
        <w:rPr>
          <w:rFonts w:ascii="Times New Roman" w:hAnsi="Times New Roman"/>
          <w:sz w:val="24"/>
          <w:szCs w:val="24"/>
        </w:rPr>
      </w:pPr>
      <w:r w:rsidRPr="00F704A1">
        <w:rPr>
          <w:rFonts w:ascii="Times New Roman" w:hAnsi="Times New Roman"/>
          <w:sz w:val="24"/>
          <w:szCs w:val="24"/>
        </w:rPr>
        <w:t>operacji realizowanych przez podmioty inne niż LGD,</w:t>
      </w:r>
    </w:p>
    <w:p w:rsidR="004A5ADD" w:rsidRPr="00F704A1" w:rsidRDefault="004A5ADD" w:rsidP="00B32090">
      <w:pPr>
        <w:pStyle w:val="Akapitzlist"/>
        <w:numPr>
          <w:ilvl w:val="0"/>
          <w:numId w:val="13"/>
        </w:numPr>
        <w:ind w:left="714" w:hanging="357"/>
        <w:jc w:val="both"/>
        <w:rPr>
          <w:rFonts w:ascii="Times New Roman" w:hAnsi="Times New Roman"/>
          <w:sz w:val="24"/>
          <w:szCs w:val="24"/>
        </w:rPr>
      </w:pPr>
      <w:r w:rsidRPr="00F704A1">
        <w:rPr>
          <w:rFonts w:ascii="Times New Roman" w:hAnsi="Times New Roman"/>
          <w:sz w:val="24"/>
          <w:szCs w:val="24"/>
        </w:rPr>
        <w:t>operacji własnych LGD,</w:t>
      </w:r>
    </w:p>
    <w:p w:rsidR="004A5ADD" w:rsidRPr="00F704A1" w:rsidRDefault="004A5ADD" w:rsidP="00B32090">
      <w:pPr>
        <w:pStyle w:val="Akapitzlist"/>
        <w:numPr>
          <w:ilvl w:val="0"/>
          <w:numId w:val="13"/>
        </w:numPr>
        <w:ind w:left="714" w:hanging="357"/>
        <w:jc w:val="both"/>
        <w:rPr>
          <w:rFonts w:ascii="Times New Roman" w:hAnsi="Times New Roman"/>
          <w:sz w:val="24"/>
          <w:szCs w:val="24"/>
        </w:rPr>
      </w:pPr>
      <w:r w:rsidRPr="00F704A1">
        <w:rPr>
          <w:rFonts w:ascii="Times New Roman" w:hAnsi="Times New Roman"/>
          <w:sz w:val="24"/>
          <w:szCs w:val="24"/>
        </w:rPr>
        <w:t>grantobiorców, w ramach projektów grantowych.</w:t>
      </w:r>
    </w:p>
    <w:p w:rsidR="006C57E4" w:rsidRPr="00F704A1" w:rsidRDefault="006C57E4" w:rsidP="00B32090">
      <w:pPr>
        <w:pStyle w:val="Akapitzlist"/>
        <w:numPr>
          <w:ilvl w:val="0"/>
          <w:numId w:val="12"/>
        </w:numPr>
        <w:ind w:left="357" w:hanging="357"/>
        <w:jc w:val="both"/>
        <w:rPr>
          <w:rFonts w:ascii="Times New Roman" w:hAnsi="Times New Roman"/>
          <w:bCs/>
          <w:sz w:val="24"/>
          <w:szCs w:val="24"/>
        </w:rPr>
      </w:pPr>
      <w:r w:rsidRPr="00F704A1">
        <w:rPr>
          <w:rFonts w:ascii="Times New Roman" w:hAnsi="Times New Roman"/>
          <w:bCs/>
          <w:sz w:val="24"/>
          <w:szCs w:val="24"/>
        </w:rPr>
        <w:t>Regulamin Organizacyjny Rady jest udostępniony publicznie na str</w:t>
      </w:r>
      <w:r w:rsidR="00C555B6" w:rsidRPr="00F704A1">
        <w:rPr>
          <w:rFonts w:ascii="Times New Roman" w:hAnsi="Times New Roman"/>
          <w:bCs/>
          <w:sz w:val="24"/>
          <w:szCs w:val="24"/>
        </w:rPr>
        <w:t>o</w:t>
      </w:r>
      <w:r w:rsidRPr="00F704A1">
        <w:rPr>
          <w:rFonts w:ascii="Times New Roman" w:hAnsi="Times New Roman"/>
          <w:bCs/>
          <w:sz w:val="24"/>
          <w:szCs w:val="24"/>
        </w:rPr>
        <w:t>nie internetowej LGD oraz w Biurze LGD.</w:t>
      </w:r>
    </w:p>
    <w:p w:rsidR="00DE64A3" w:rsidRPr="00F704A1" w:rsidRDefault="00DE64A3" w:rsidP="00F704A1">
      <w:pPr>
        <w:spacing w:line="276" w:lineRule="auto"/>
        <w:jc w:val="center"/>
        <w:rPr>
          <w:b/>
        </w:rPr>
      </w:pPr>
    </w:p>
    <w:p w:rsidR="004656F0" w:rsidRPr="00F704A1" w:rsidRDefault="004656F0" w:rsidP="00F704A1">
      <w:pPr>
        <w:spacing w:line="276" w:lineRule="auto"/>
        <w:jc w:val="center"/>
        <w:rPr>
          <w:b/>
        </w:rPr>
      </w:pPr>
      <w:r w:rsidRPr="00F704A1">
        <w:rPr>
          <w:b/>
        </w:rPr>
        <w:t>§ 2</w:t>
      </w:r>
    </w:p>
    <w:p w:rsidR="004656F0" w:rsidRPr="00F704A1" w:rsidRDefault="004656F0" w:rsidP="00F704A1">
      <w:pPr>
        <w:spacing w:line="276" w:lineRule="auto"/>
      </w:pPr>
      <w:r w:rsidRPr="00F704A1">
        <w:t>Terminy użyte w niniejszym Regulaminie oznaczają:</w:t>
      </w:r>
    </w:p>
    <w:p w:rsidR="004656F0" w:rsidRPr="00F704A1" w:rsidRDefault="004656F0" w:rsidP="00B32090">
      <w:pPr>
        <w:numPr>
          <w:ilvl w:val="0"/>
          <w:numId w:val="1"/>
        </w:numPr>
        <w:tabs>
          <w:tab w:val="clear" w:pos="720"/>
        </w:tabs>
        <w:spacing w:line="276" w:lineRule="auto"/>
        <w:jc w:val="both"/>
      </w:pPr>
      <w:r w:rsidRPr="00F704A1">
        <w:t>LGD –</w:t>
      </w:r>
      <w:r w:rsidR="00116D81" w:rsidRPr="00F704A1">
        <w:t xml:space="preserve"> Lokalną Grupę</w:t>
      </w:r>
      <w:r w:rsidRPr="00F704A1">
        <w:t xml:space="preserve"> Działania „Brynica to nie granica”</w:t>
      </w:r>
    </w:p>
    <w:p w:rsidR="004656F0" w:rsidRPr="00F704A1" w:rsidRDefault="004656F0" w:rsidP="00B32090">
      <w:pPr>
        <w:numPr>
          <w:ilvl w:val="0"/>
          <w:numId w:val="1"/>
        </w:numPr>
        <w:tabs>
          <w:tab w:val="clear" w:pos="720"/>
        </w:tabs>
        <w:spacing w:line="276" w:lineRule="auto"/>
        <w:jc w:val="both"/>
      </w:pPr>
      <w:r w:rsidRPr="00F704A1">
        <w:t>Rada    – oznacza Radę LGD</w:t>
      </w:r>
    </w:p>
    <w:p w:rsidR="004656F0" w:rsidRPr="00F704A1" w:rsidRDefault="004656F0" w:rsidP="00B32090">
      <w:pPr>
        <w:numPr>
          <w:ilvl w:val="0"/>
          <w:numId w:val="1"/>
        </w:numPr>
        <w:tabs>
          <w:tab w:val="clear" w:pos="720"/>
        </w:tabs>
        <w:spacing w:line="276" w:lineRule="auto"/>
        <w:jc w:val="both"/>
      </w:pPr>
      <w:r w:rsidRPr="00F704A1">
        <w:t xml:space="preserve">Regulamin – oznacza Regulamin Organizacyjny Rady </w:t>
      </w:r>
    </w:p>
    <w:p w:rsidR="004656F0" w:rsidRPr="00F704A1" w:rsidRDefault="004656F0" w:rsidP="00B32090">
      <w:pPr>
        <w:numPr>
          <w:ilvl w:val="0"/>
          <w:numId w:val="1"/>
        </w:numPr>
        <w:tabs>
          <w:tab w:val="clear" w:pos="720"/>
        </w:tabs>
        <w:spacing w:line="276" w:lineRule="auto"/>
        <w:jc w:val="both"/>
      </w:pPr>
      <w:r w:rsidRPr="00F704A1">
        <w:t>Zarząd – oznacza Zarząd LGD</w:t>
      </w:r>
    </w:p>
    <w:p w:rsidR="004656F0" w:rsidRPr="00F704A1" w:rsidRDefault="004656F0" w:rsidP="00B32090">
      <w:pPr>
        <w:numPr>
          <w:ilvl w:val="0"/>
          <w:numId w:val="1"/>
        </w:numPr>
        <w:tabs>
          <w:tab w:val="clear" w:pos="720"/>
        </w:tabs>
        <w:spacing w:line="276" w:lineRule="auto"/>
        <w:jc w:val="both"/>
      </w:pPr>
      <w:r w:rsidRPr="00F704A1">
        <w:t>Biuro – oznacza Biuro LGD</w:t>
      </w:r>
    </w:p>
    <w:p w:rsidR="004656F0" w:rsidRPr="00F704A1" w:rsidRDefault="004656F0" w:rsidP="00B32090">
      <w:pPr>
        <w:numPr>
          <w:ilvl w:val="0"/>
          <w:numId w:val="1"/>
        </w:numPr>
        <w:tabs>
          <w:tab w:val="clear" w:pos="720"/>
        </w:tabs>
        <w:spacing w:line="276" w:lineRule="auto"/>
        <w:jc w:val="both"/>
      </w:pPr>
      <w:r w:rsidRPr="00F704A1">
        <w:t>Walne Zebranie Członków – oznacza Walne Zebranie Członków LGD</w:t>
      </w:r>
    </w:p>
    <w:p w:rsidR="004656F0" w:rsidRPr="00F704A1" w:rsidRDefault="004656F0" w:rsidP="00F704A1">
      <w:pPr>
        <w:spacing w:line="276" w:lineRule="auto"/>
      </w:pPr>
    </w:p>
    <w:p w:rsidR="00C73CF0" w:rsidRPr="00F704A1" w:rsidRDefault="00C73CF0" w:rsidP="00F704A1">
      <w:pPr>
        <w:spacing w:line="276" w:lineRule="auto"/>
      </w:pPr>
    </w:p>
    <w:p w:rsidR="004656F0" w:rsidRPr="00F704A1" w:rsidRDefault="004656F0" w:rsidP="00F704A1">
      <w:pPr>
        <w:spacing w:line="276" w:lineRule="auto"/>
        <w:jc w:val="center"/>
        <w:rPr>
          <w:b/>
        </w:rPr>
      </w:pPr>
      <w:r w:rsidRPr="00F704A1">
        <w:rPr>
          <w:b/>
        </w:rPr>
        <w:t>ROZDZIAŁ II</w:t>
      </w:r>
    </w:p>
    <w:p w:rsidR="004656F0" w:rsidRPr="00F704A1" w:rsidRDefault="004656F0" w:rsidP="00F704A1">
      <w:pPr>
        <w:spacing w:line="276" w:lineRule="auto"/>
        <w:jc w:val="center"/>
        <w:rPr>
          <w:b/>
        </w:rPr>
      </w:pPr>
      <w:r w:rsidRPr="00F704A1">
        <w:rPr>
          <w:b/>
        </w:rPr>
        <w:t xml:space="preserve">Członkowie Rady </w:t>
      </w:r>
    </w:p>
    <w:p w:rsidR="00C73CF0" w:rsidRPr="00F704A1" w:rsidRDefault="00C73CF0" w:rsidP="00F704A1">
      <w:pPr>
        <w:spacing w:line="276" w:lineRule="auto"/>
        <w:jc w:val="center"/>
        <w:rPr>
          <w:b/>
        </w:rPr>
      </w:pPr>
    </w:p>
    <w:p w:rsidR="004656F0" w:rsidRPr="00F704A1" w:rsidRDefault="004656F0" w:rsidP="00F704A1">
      <w:pPr>
        <w:spacing w:line="276" w:lineRule="auto"/>
        <w:jc w:val="center"/>
        <w:rPr>
          <w:b/>
        </w:rPr>
      </w:pPr>
      <w:r w:rsidRPr="00F704A1">
        <w:rPr>
          <w:b/>
        </w:rPr>
        <w:t>§ 3</w:t>
      </w:r>
    </w:p>
    <w:p w:rsidR="004656F0" w:rsidRPr="00F704A1" w:rsidRDefault="004656F0" w:rsidP="00B32090">
      <w:pPr>
        <w:numPr>
          <w:ilvl w:val="0"/>
          <w:numId w:val="2"/>
        </w:numPr>
        <w:tabs>
          <w:tab w:val="clear" w:pos="720"/>
        </w:tabs>
        <w:spacing w:line="276" w:lineRule="auto"/>
        <w:ind w:left="357" w:hanging="357"/>
        <w:jc w:val="both"/>
      </w:pPr>
      <w:r w:rsidRPr="00F704A1">
        <w:t>Członkowie Rady  wybierani są zgodnie z § 19 Statutu LGD.</w:t>
      </w:r>
    </w:p>
    <w:p w:rsidR="004656F0" w:rsidRPr="00F704A1" w:rsidRDefault="005B7A33" w:rsidP="00B32090">
      <w:pPr>
        <w:numPr>
          <w:ilvl w:val="0"/>
          <w:numId w:val="2"/>
        </w:numPr>
        <w:tabs>
          <w:tab w:val="clear" w:pos="720"/>
        </w:tabs>
        <w:spacing w:line="276" w:lineRule="auto"/>
        <w:ind w:left="357" w:hanging="357"/>
        <w:jc w:val="both"/>
      </w:pPr>
      <w:r w:rsidRPr="00F704A1">
        <w:t xml:space="preserve">Rada składa się z Przewodniczącego, Wiceprzewodniczącego oraz Członków w ilości co najmniej 13  lecz nie więcej niż 20 osób. </w:t>
      </w:r>
    </w:p>
    <w:p w:rsidR="00EC4F70" w:rsidRPr="00F704A1" w:rsidRDefault="00EC4F70" w:rsidP="00B32090">
      <w:pPr>
        <w:numPr>
          <w:ilvl w:val="0"/>
          <w:numId w:val="2"/>
        </w:numPr>
        <w:tabs>
          <w:tab w:val="clear" w:pos="720"/>
        </w:tabs>
        <w:spacing w:line="276" w:lineRule="auto"/>
        <w:ind w:left="357" w:hanging="357"/>
        <w:jc w:val="both"/>
      </w:pPr>
      <w:r w:rsidRPr="00F704A1">
        <w:t>W składzie Rady znajduje się przynajmniej jeden:</w:t>
      </w:r>
    </w:p>
    <w:p w:rsidR="00EC4F70" w:rsidRPr="00F704A1" w:rsidRDefault="00EC4F70" w:rsidP="00B32090">
      <w:pPr>
        <w:pStyle w:val="Akapitzlist"/>
        <w:numPr>
          <w:ilvl w:val="0"/>
          <w:numId w:val="14"/>
        </w:numPr>
        <w:ind w:left="714" w:hanging="357"/>
        <w:jc w:val="both"/>
        <w:rPr>
          <w:rFonts w:ascii="Times New Roman" w:hAnsi="Times New Roman"/>
          <w:sz w:val="24"/>
          <w:szCs w:val="24"/>
          <w:highlight w:val="yellow"/>
        </w:rPr>
      </w:pPr>
      <w:r w:rsidRPr="00F704A1">
        <w:rPr>
          <w:rFonts w:ascii="Times New Roman" w:hAnsi="Times New Roman"/>
          <w:sz w:val="24"/>
          <w:szCs w:val="24"/>
          <w:highlight w:val="yellow"/>
        </w:rPr>
        <w:t>przedsiębiorca,</w:t>
      </w:r>
    </w:p>
    <w:p w:rsidR="00EC4F70" w:rsidRPr="00F704A1" w:rsidRDefault="00EC4F70" w:rsidP="00B32090">
      <w:pPr>
        <w:pStyle w:val="Akapitzlist"/>
        <w:numPr>
          <w:ilvl w:val="0"/>
          <w:numId w:val="14"/>
        </w:numPr>
        <w:ind w:left="714" w:hanging="357"/>
        <w:jc w:val="both"/>
        <w:rPr>
          <w:rFonts w:ascii="Times New Roman" w:hAnsi="Times New Roman"/>
          <w:sz w:val="24"/>
          <w:szCs w:val="24"/>
          <w:highlight w:val="yellow"/>
        </w:rPr>
      </w:pPr>
      <w:r w:rsidRPr="00F704A1">
        <w:rPr>
          <w:rFonts w:ascii="Times New Roman" w:hAnsi="Times New Roman"/>
          <w:sz w:val="24"/>
          <w:szCs w:val="24"/>
          <w:highlight w:val="yellow"/>
        </w:rPr>
        <w:t>kobieta,</w:t>
      </w:r>
    </w:p>
    <w:p w:rsidR="00EC4F70" w:rsidRPr="00F704A1" w:rsidRDefault="00EC4F70" w:rsidP="00B32090">
      <w:pPr>
        <w:pStyle w:val="Akapitzlist"/>
        <w:numPr>
          <w:ilvl w:val="0"/>
          <w:numId w:val="14"/>
        </w:numPr>
        <w:spacing w:after="0"/>
        <w:ind w:left="714" w:hanging="357"/>
        <w:jc w:val="both"/>
        <w:rPr>
          <w:rFonts w:ascii="Times New Roman" w:hAnsi="Times New Roman"/>
          <w:sz w:val="24"/>
          <w:szCs w:val="24"/>
          <w:highlight w:val="yellow"/>
        </w:rPr>
      </w:pPr>
      <w:r w:rsidRPr="00F704A1">
        <w:rPr>
          <w:rFonts w:ascii="Times New Roman" w:hAnsi="Times New Roman"/>
          <w:sz w:val="24"/>
          <w:szCs w:val="24"/>
          <w:highlight w:val="yellow"/>
        </w:rPr>
        <w:t>osoba poniżej 35 roku życia.</w:t>
      </w:r>
    </w:p>
    <w:p w:rsidR="00DE64A3" w:rsidRPr="00996F7B" w:rsidRDefault="00DE64A3" w:rsidP="00B32090">
      <w:pPr>
        <w:numPr>
          <w:ilvl w:val="0"/>
          <w:numId w:val="2"/>
        </w:numPr>
        <w:tabs>
          <w:tab w:val="clear" w:pos="720"/>
        </w:tabs>
        <w:spacing w:line="276" w:lineRule="auto"/>
        <w:ind w:left="357" w:hanging="357"/>
        <w:jc w:val="both"/>
        <w:rPr>
          <w:bCs/>
          <w:strike/>
          <w:color w:val="FF0000"/>
        </w:rPr>
      </w:pPr>
      <w:r w:rsidRPr="00996F7B">
        <w:rPr>
          <w:strike/>
          <w:color w:val="FF0000"/>
        </w:rPr>
        <w:lastRenderedPageBreak/>
        <w:t xml:space="preserve">Członkami Rady mogą być przedstawiciele władz publicznych, lokalnych partnerów społecznych i gospodarczych oraz mieszkańców, przy czym procentowy udział przedstawicieli sektora publicznego nie może przekraczać </w:t>
      </w:r>
      <w:r w:rsidR="00551CA7" w:rsidRPr="00996F7B">
        <w:rPr>
          <w:strike/>
          <w:color w:val="FF0000"/>
        </w:rPr>
        <w:t>30%</w:t>
      </w:r>
      <w:r w:rsidR="007A05E0" w:rsidRPr="00996F7B">
        <w:rPr>
          <w:strike/>
          <w:color w:val="FF0000"/>
        </w:rPr>
        <w:t xml:space="preserve"> </w:t>
      </w:r>
      <w:r w:rsidR="00E90F5C" w:rsidRPr="00996F7B">
        <w:rPr>
          <w:strike/>
          <w:color w:val="FF0000"/>
        </w:rPr>
        <w:t>o</w:t>
      </w:r>
      <w:r w:rsidRPr="00996F7B">
        <w:rPr>
          <w:strike/>
          <w:color w:val="FF0000"/>
        </w:rPr>
        <w:t>gólnej liczby członków.</w:t>
      </w:r>
    </w:p>
    <w:p w:rsidR="00996F7B" w:rsidRPr="00996F7B" w:rsidRDefault="00996F7B" w:rsidP="00996F7B">
      <w:pPr>
        <w:spacing w:after="160" w:line="259" w:lineRule="auto"/>
        <w:rPr>
          <w:color w:val="FF0000"/>
        </w:rPr>
      </w:pPr>
      <w:r w:rsidRPr="00996F7B">
        <w:rPr>
          <w:bCs/>
          <w:color w:val="FF0000"/>
          <w:highlight w:val="yellow"/>
        </w:rPr>
        <w:t>4.</w:t>
      </w:r>
      <w:r w:rsidRPr="00996F7B">
        <w:rPr>
          <w:color w:val="FF0000"/>
        </w:rPr>
        <w:t xml:space="preserve"> </w:t>
      </w:r>
      <w:r w:rsidRPr="00996F7B">
        <w:rPr>
          <w:color w:val="FF0000"/>
        </w:rPr>
        <w:t>W skład Rady wchodzą przedstawiciele grupy interesu sektora publicznego, społecznego i gospodarczego.</w:t>
      </w:r>
    </w:p>
    <w:p w:rsidR="004656F0" w:rsidRPr="00F704A1" w:rsidRDefault="00AD2B23" w:rsidP="00B32090">
      <w:pPr>
        <w:numPr>
          <w:ilvl w:val="0"/>
          <w:numId w:val="2"/>
        </w:numPr>
        <w:tabs>
          <w:tab w:val="clear" w:pos="720"/>
        </w:tabs>
        <w:spacing w:before="100" w:beforeAutospacing="1" w:after="100" w:afterAutospacing="1" w:line="276" w:lineRule="auto"/>
        <w:ind w:left="357" w:hanging="357"/>
        <w:jc w:val="both"/>
        <w:rPr>
          <w:bCs/>
        </w:rPr>
      </w:pPr>
      <w:r w:rsidRPr="00F704A1">
        <w:t>Przewodniczący oraz Wiceprzewodniczący Rady są wybierani</w:t>
      </w:r>
      <w:r w:rsidR="004656F0" w:rsidRPr="00F704A1">
        <w:t xml:space="preserve"> przez Walne Zebranie Członków.  </w:t>
      </w:r>
    </w:p>
    <w:p w:rsidR="004656F0" w:rsidRPr="00F704A1" w:rsidRDefault="004656F0" w:rsidP="00B32090">
      <w:pPr>
        <w:numPr>
          <w:ilvl w:val="0"/>
          <w:numId w:val="2"/>
        </w:numPr>
        <w:tabs>
          <w:tab w:val="clear" w:pos="720"/>
        </w:tabs>
        <w:spacing w:before="100" w:beforeAutospacing="1" w:after="100" w:afterAutospacing="1" w:line="276" w:lineRule="auto"/>
        <w:ind w:left="357" w:hanging="357"/>
        <w:jc w:val="both"/>
        <w:rPr>
          <w:bCs/>
        </w:rPr>
      </w:pPr>
      <w:r w:rsidRPr="00F704A1">
        <w:rPr>
          <w:bCs/>
        </w:rPr>
        <w:t>Do zadań Przewodniczącego Rady  należy:</w:t>
      </w:r>
    </w:p>
    <w:p w:rsidR="004656F0" w:rsidRPr="00F704A1" w:rsidRDefault="00AD2B23" w:rsidP="00B32090">
      <w:pPr>
        <w:numPr>
          <w:ilvl w:val="1"/>
          <w:numId w:val="2"/>
        </w:numPr>
        <w:tabs>
          <w:tab w:val="clear" w:pos="1440"/>
        </w:tabs>
        <w:spacing w:before="100" w:beforeAutospacing="1" w:after="100" w:afterAutospacing="1" w:line="276" w:lineRule="auto"/>
        <w:ind w:left="714" w:hanging="357"/>
        <w:jc w:val="both"/>
        <w:rPr>
          <w:bCs/>
        </w:rPr>
      </w:pPr>
      <w:r w:rsidRPr="00F704A1">
        <w:rPr>
          <w:bCs/>
        </w:rPr>
        <w:t>organizacja pracy Rady</w:t>
      </w:r>
      <w:r w:rsidR="004656F0" w:rsidRPr="00F704A1">
        <w:rPr>
          <w:bCs/>
        </w:rPr>
        <w:t xml:space="preserve"> i przewodniczenie posiedzeniom Rady,</w:t>
      </w:r>
      <w:r w:rsidR="004656F0" w:rsidRPr="00F704A1">
        <w:rPr>
          <w:bCs/>
          <w:i/>
        </w:rPr>
        <w:t xml:space="preserve"> </w:t>
      </w:r>
    </w:p>
    <w:p w:rsidR="004656F0" w:rsidRPr="00F704A1" w:rsidRDefault="004656F0" w:rsidP="00B32090">
      <w:pPr>
        <w:numPr>
          <w:ilvl w:val="1"/>
          <w:numId w:val="2"/>
        </w:numPr>
        <w:tabs>
          <w:tab w:val="clear" w:pos="1440"/>
        </w:tabs>
        <w:spacing w:before="100" w:beforeAutospacing="1" w:after="100" w:afterAutospacing="1" w:line="276" w:lineRule="auto"/>
        <w:ind w:left="714" w:hanging="357"/>
        <w:jc w:val="both"/>
        <w:rPr>
          <w:bCs/>
        </w:rPr>
      </w:pPr>
      <w:r w:rsidRPr="00F704A1">
        <w:rPr>
          <w:bCs/>
        </w:rPr>
        <w:t>współpraca z Zarządem, Biurem LGD i  Walnym Zebraniem Członków</w:t>
      </w:r>
      <w:r w:rsidR="005C22A9" w:rsidRPr="00F704A1">
        <w:rPr>
          <w:bCs/>
        </w:rPr>
        <w:t>,</w:t>
      </w:r>
      <w:r w:rsidRPr="00F704A1">
        <w:rPr>
          <w:bCs/>
        </w:rPr>
        <w:t xml:space="preserve"> </w:t>
      </w:r>
    </w:p>
    <w:p w:rsidR="004656F0" w:rsidRPr="00F704A1" w:rsidRDefault="004656F0" w:rsidP="00B32090">
      <w:pPr>
        <w:numPr>
          <w:ilvl w:val="1"/>
          <w:numId w:val="2"/>
        </w:numPr>
        <w:tabs>
          <w:tab w:val="clear" w:pos="1440"/>
        </w:tabs>
        <w:spacing w:before="100" w:beforeAutospacing="1" w:after="100" w:afterAutospacing="1" w:line="276" w:lineRule="auto"/>
        <w:ind w:left="714" w:hanging="357"/>
        <w:jc w:val="both"/>
        <w:rPr>
          <w:bCs/>
        </w:rPr>
      </w:pPr>
      <w:r w:rsidRPr="00F704A1">
        <w:rPr>
          <w:bCs/>
        </w:rPr>
        <w:t>zwoływanie posiedzeń</w:t>
      </w:r>
      <w:r w:rsidR="005C22A9" w:rsidRPr="00F704A1">
        <w:rPr>
          <w:bCs/>
        </w:rPr>
        <w:t>,</w:t>
      </w:r>
    </w:p>
    <w:p w:rsidR="004656F0" w:rsidRPr="00F704A1" w:rsidRDefault="004656F0" w:rsidP="00B32090">
      <w:pPr>
        <w:numPr>
          <w:ilvl w:val="1"/>
          <w:numId w:val="2"/>
        </w:numPr>
        <w:tabs>
          <w:tab w:val="clear" w:pos="1440"/>
        </w:tabs>
        <w:spacing w:before="100" w:beforeAutospacing="1" w:after="100" w:afterAutospacing="1" w:line="276" w:lineRule="auto"/>
        <w:ind w:left="714" w:hanging="357"/>
        <w:jc w:val="both"/>
        <w:rPr>
          <w:bCs/>
          <w:strike/>
        </w:rPr>
      </w:pPr>
      <w:r w:rsidRPr="00F704A1">
        <w:rPr>
          <w:bCs/>
        </w:rPr>
        <w:t>prowadzenie posiedzeń</w:t>
      </w:r>
      <w:r w:rsidR="00826103" w:rsidRPr="00F704A1">
        <w:rPr>
          <w:bCs/>
        </w:rPr>
        <w:t>.</w:t>
      </w:r>
      <w:r w:rsidR="009D0160" w:rsidRPr="00F704A1">
        <w:rPr>
          <w:bCs/>
        </w:rPr>
        <w:t xml:space="preserve"> </w:t>
      </w:r>
    </w:p>
    <w:p w:rsidR="00945E14" w:rsidRPr="004C33EE" w:rsidRDefault="00A44BBB" w:rsidP="00B32090">
      <w:pPr>
        <w:numPr>
          <w:ilvl w:val="0"/>
          <w:numId w:val="2"/>
        </w:numPr>
        <w:tabs>
          <w:tab w:val="clear" w:pos="720"/>
        </w:tabs>
        <w:spacing w:before="100" w:beforeAutospacing="1" w:after="100" w:afterAutospacing="1" w:line="276" w:lineRule="auto"/>
        <w:ind w:left="357" w:hanging="357"/>
        <w:jc w:val="both"/>
        <w:rPr>
          <w:bCs/>
        </w:rPr>
      </w:pPr>
      <w:r w:rsidRPr="004C33EE">
        <w:rPr>
          <w:bCs/>
        </w:rPr>
        <w:t>Każdemu Członkowi Rady przysługuje prawo do rezygnacji z pełnionej w Radzie funkcji.</w:t>
      </w:r>
    </w:p>
    <w:p w:rsidR="004C33EE" w:rsidRPr="004C33EE" w:rsidRDefault="00945E14" w:rsidP="00B32090">
      <w:pPr>
        <w:numPr>
          <w:ilvl w:val="0"/>
          <w:numId w:val="2"/>
        </w:numPr>
        <w:tabs>
          <w:tab w:val="clear" w:pos="720"/>
        </w:tabs>
        <w:spacing w:before="100" w:beforeAutospacing="1" w:after="100" w:afterAutospacing="1" w:line="276" w:lineRule="auto"/>
        <w:ind w:left="357" w:hanging="357"/>
        <w:jc w:val="both"/>
        <w:rPr>
          <w:bCs/>
          <w:strike/>
          <w:color w:val="FF0000"/>
        </w:rPr>
      </w:pPr>
      <w:r w:rsidRPr="004C33EE">
        <w:rPr>
          <w:rStyle w:val="newstresc"/>
          <w:strike/>
          <w:color w:val="FF0000"/>
        </w:rPr>
        <w:t>Walne Zebranie Członków LGD odwołuje Członka Rady na podstawie jego pisemnej rezygnacji z pełnienia funkcji, złożonej na ręce Przewodniczącego Rady LGD.</w:t>
      </w:r>
      <w:r w:rsidR="004C33EE" w:rsidRPr="004C33EE">
        <w:rPr>
          <w:bCs/>
          <w:strike/>
          <w:color w:val="FF0000"/>
        </w:rPr>
        <w:t xml:space="preserve"> </w:t>
      </w:r>
    </w:p>
    <w:p w:rsidR="004C33EE" w:rsidRPr="004C33EE" w:rsidRDefault="004C33EE" w:rsidP="00B32090">
      <w:pPr>
        <w:numPr>
          <w:ilvl w:val="0"/>
          <w:numId w:val="2"/>
        </w:numPr>
        <w:tabs>
          <w:tab w:val="clear" w:pos="720"/>
        </w:tabs>
        <w:spacing w:before="100" w:beforeAutospacing="1" w:after="100" w:afterAutospacing="1" w:line="276" w:lineRule="auto"/>
        <w:ind w:left="357" w:hanging="357"/>
        <w:jc w:val="both"/>
        <w:rPr>
          <w:bCs/>
          <w:strike/>
        </w:rPr>
      </w:pPr>
      <w:r w:rsidRPr="004C33EE">
        <w:rPr>
          <w:bCs/>
          <w:strike/>
          <w:color w:val="FF0000"/>
        </w:rPr>
        <w:t>Rezygnacja jest ważna po podjęciu przez Walne Zebranie Członków odpowiedniej uchwały</w:t>
      </w:r>
      <w:r w:rsidRPr="004C33EE">
        <w:rPr>
          <w:bCs/>
          <w:strike/>
        </w:rPr>
        <w:t>.</w:t>
      </w:r>
    </w:p>
    <w:p w:rsidR="00CB0171" w:rsidRPr="004C33EE" w:rsidRDefault="00CB0171" w:rsidP="00767D75">
      <w:pPr>
        <w:pStyle w:val="Akapitzlist"/>
        <w:spacing w:after="160" w:line="259" w:lineRule="auto"/>
        <w:ind w:left="0"/>
        <w:rPr>
          <w:rFonts w:ascii="Times New Roman" w:hAnsi="Times New Roman"/>
          <w:color w:val="FF0000"/>
          <w:sz w:val="24"/>
          <w:szCs w:val="24"/>
        </w:rPr>
      </w:pPr>
      <w:r w:rsidRPr="00CB0171">
        <w:rPr>
          <w:rFonts w:ascii="Times New Roman" w:hAnsi="Times New Roman"/>
          <w:color w:val="FF0000"/>
          <w:sz w:val="24"/>
          <w:szCs w:val="24"/>
        </w:rPr>
        <w:t>8.</w:t>
      </w:r>
      <w:r w:rsidR="00767D75">
        <w:rPr>
          <w:rFonts w:ascii="Times New Roman" w:hAnsi="Times New Roman"/>
          <w:color w:val="FF0000"/>
          <w:sz w:val="24"/>
          <w:szCs w:val="24"/>
        </w:rPr>
        <w:t xml:space="preserve"> </w:t>
      </w:r>
      <w:r w:rsidRPr="004C33EE">
        <w:rPr>
          <w:rFonts w:ascii="Times New Roman" w:hAnsi="Times New Roman"/>
          <w:color w:val="FF0000"/>
          <w:sz w:val="24"/>
          <w:szCs w:val="24"/>
        </w:rPr>
        <w:t>U</w:t>
      </w:r>
      <w:r w:rsidRPr="004C33EE">
        <w:rPr>
          <w:rFonts w:ascii="Times New Roman" w:hAnsi="Times New Roman"/>
          <w:color w:val="FF0000"/>
          <w:sz w:val="24"/>
          <w:szCs w:val="24"/>
        </w:rPr>
        <w:t xml:space="preserve">trata </w:t>
      </w:r>
      <w:r w:rsidRPr="004C33EE">
        <w:rPr>
          <w:rFonts w:ascii="Times New Roman" w:hAnsi="Times New Roman"/>
          <w:color w:val="FF0000"/>
          <w:sz w:val="24"/>
          <w:szCs w:val="24"/>
        </w:rPr>
        <w:t>członkostwa danej osoby w Radzie następuje</w:t>
      </w:r>
      <w:r w:rsidR="004C33EE" w:rsidRPr="004C33EE">
        <w:rPr>
          <w:rFonts w:ascii="Times New Roman" w:hAnsi="Times New Roman"/>
          <w:color w:val="FF0000"/>
          <w:sz w:val="24"/>
          <w:szCs w:val="24"/>
        </w:rPr>
        <w:t xml:space="preserve"> </w:t>
      </w:r>
      <w:r w:rsidR="004C33EE" w:rsidRPr="004C33EE">
        <w:rPr>
          <w:rFonts w:ascii="Times New Roman" w:hAnsi="Times New Roman"/>
          <w:bCs/>
          <w:color w:val="FF0000"/>
          <w:sz w:val="24"/>
          <w:szCs w:val="24"/>
        </w:rPr>
        <w:t>po podjęciu przez Walne Zebranie Członków odpowiedniej uchwały</w:t>
      </w:r>
      <w:r w:rsidRPr="004C33EE">
        <w:rPr>
          <w:rFonts w:ascii="Times New Roman" w:hAnsi="Times New Roman"/>
          <w:color w:val="FF0000"/>
          <w:sz w:val="24"/>
          <w:szCs w:val="24"/>
        </w:rPr>
        <w:t xml:space="preserve"> w przypadku:</w:t>
      </w:r>
    </w:p>
    <w:p w:rsidR="00945E14" w:rsidRPr="004C33EE" w:rsidRDefault="00945E14" w:rsidP="00B32090">
      <w:pPr>
        <w:pStyle w:val="Akapitzlist"/>
        <w:numPr>
          <w:ilvl w:val="0"/>
          <w:numId w:val="31"/>
        </w:numPr>
        <w:spacing w:after="160" w:line="259" w:lineRule="auto"/>
        <w:rPr>
          <w:rFonts w:ascii="Times New Roman" w:hAnsi="Times New Roman"/>
          <w:color w:val="FF0000"/>
          <w:sz w:val="24"/>
          <w:szCs w:val="24"/>
        </w:rPr>
      </w:pPr>
      <w:r w:rsidRPr="004C33EE">
        <w:rPr>
          <w:rFonts w:ascii="Times New Roman" w:hAnsi="Times New Roman"/>
          <w:color w:val="FF0000"/>
          <w:sz w:val="24"/>
          <w:szCs w:val="24"/>
        </w:rPr>
        <w:t>rezygnacji członka Rady z pełnionej funkcji,</w:t>
      </w:r>
    </w:p>
    <w:p w:rsidR="00CB0171" w:rsidRPr="004C33EE" w:rsidRDefault="00CB0171" w:rsidP="00B32090">
      <w:pPr>
        <w:pStyle w:val="Akapitzlist"/>
        <w:numPr>
          <w:ilvl w:val="0"/>
          <w:numId w:val="31"/>
        </w:numPr>
        <w:spacing w:after="160" w:line="259" w:lineRule="auto"/>
        <w:rPr>
          <w:rFonts w:ascii="Times New Roman" w:hAnsi="Times New Roman"/>
          <w:color w:val="FF0000"/>
          <w:sz w:val="24"/>
          <w:szCs w:val="24"/>
        </w:rPr>
      </w:pPr>
      <w:r w:rsidRPr="004C33EE">
        <w:rPr>
          <w:rFonts w:ascii="Times New Roman" w:hAnsi="Times New Roman"/>
          <w:color w:val="FF0000"/>
          <w:sz w:val="24"/>
          <w:szCs w:val="24"/>
        </w:rPr>
        <w:t>utraty</w:t>
      </w:r>
      <w:r w:rsidRPr="004C33EE">
        <w:rPr>
          <w:rFonts w:ascii="Times New Roman" w:hAnsi="Times New Roman"/>
          <w:color w:val="FF0000"/>
          <w:sz w:val="24"/>
          <w:szCs w:val="24"/>
        </w:rPr>
        <w:t xml:space="preserve"> członkostwa w </w:t>
      </w:r>
      <w:r w:rsidRPr="004C33EE">
        <w:rPr>
          <w:rFonts w:ascii="Times New Roman" w:hAnsi="Times New Roman"/>
          <w:color w:val="FF0000"/>
          <w:sz w:val="24"/>
          <w:szCs w:val="24"/>
        </w:rPr>
        <w:t>LGD</w:t>
      </w:r>
      <w:r w:rsidRPr="004C33EE">
        <w:rPr>
          <w:rFonts w:ascii="Times New Roman" w:hAnsi="Times New Roman"/>
          <w:color w:val="FF0000"/>
          <w:sz w:val="24"/>
          <w:szCs w:val="24"/>
        </w:rPr>
        <w:t>, zgodnie z odpowiednim § Statutu,</w:t>
      </w:r>
    </w:p>
    <w:p w:rsidR="00996F7B" w:rsidRPr="004C33EE" w:rsidRDefault="00CB0171" w:rsidP="00B32090">
      <w:pPr>
        <w:pStyle w:val="Akapitzlist"/>
        <w:numPr>
          <w:ilvl w:val="0"/>
          <w:numId w:val="31"/>
        </w:numPr>
        <w:spacing w:after="160" w:line="259" w:lineRule="auto"/>
        <w:rPr>
          <w:rFonts w:ascii="Times New Roman" w:hAnsi="Times New Roman"/>
          <w:color w:val="FF0000"/>
          <w:sz w:val="24"/>
          <w:szCs w:val="24"/>
        </w:rPr>
      </w:pPr>
      <w:r w:rsidRPr="004C33EE">
        <w:rPr>
          <w:rFonts w:ascii="Times New Roman" w:hAnsi="Times New Roman"/>
          <w:color w:val="FF0000"/>
          <w:sz w:val="24"/>
          <w:szCs w:val="24"/>
        </w:rPr>
        <w:t>odwołania przez członka LGD będącego osobą prawną swego przedstawiciela w Radzie</w:t>
      </w:r>
      <w:r w:rsidR="004C33EE" w:rsidRPr="004C33EE">
        <w:rPr>
          <w:rFonts w:ascii="Times New Roman" w:hAnsi="Times New Roman"/>
          <w:color w:val="FF0000"/>
          <w:sz w:val="24"/>
          <w:szCs w:val="24"/>
        </w:rPr>
        <w:t>,</w:t>
      </w:r>
    </w:p>
    <w:p w:rsidR="004C33EE" w:rsidRPr="004C33EE" w:rsidRDefault="004C33EE" w:rsidP="00B32090">
      <w:pPr>
        <w:pStyle w:val="Akapitzlist"/>
        <w:numPr>
          <w:ilvl w:val="0"/>
          <w:numId w:val="31"/>
        </w:numPr>
        <w:spacing w:after="160" w:line="259" w:lineRule="auto"/>
        <w:rPr>
          <w:rFonts w:ascii="Times New Roman" w:hAnsi="Times New Roman"/>
          <w:color w:val="FF0000"/>
          <w:sz w:val="24"/>
          <w:szCs w:val="24"/>
        </w:rPr>
      </w:pPr>
      <w:r w:rsidRPr="004C33EE">
        <w:rPr>
          <w:rFonts w:ascii="Times New Roman" w:hAnsi="Times New Roman"/>
          <w:color w:val="FF0000"/>
          <w:sz w:val="24"/>
          <w:szCs w:val="24"/>
        </w:rPr>
        <w:t>nie uczestniczenia członka Rady w dwóch kolejnych posiedzeniach Rady bez usprawiedliwienia,</w:t>
      </w:r>
    </w:p>
    <w:p w:rsidR="004C33EE" w:rsidRPr="004C33EE" w:rsidRDefault="004C33EE" w:rsidP="00B32090">
      <w:pPr>
        <w:pStyle w:val="Akapitzlist"/>
        <w:numPr>
          <w:ilvl w:val="0"/>
          <w:numId w:val="31"/>
        </w:numPr>
        <w:spacing w:after="160" w:line="259" w:lineRule="auto"/>
        <w:rPr>
          <w:rFonts w:ascii="Times New Roman" w:hAnsi="Times New Roman"/>
          <w:color w:val="FF0000"/>
          <w:sz w:val="24"/>
          <w:szCs w:val="24"/>
        </w:rPr>
      </w:pPr>
      <w:r w:rsidRPr="004C33EE">
        <w:rPr>
          <w:rFonts w:ascii="Times New Roman" w:hAnsi="Times New Roman"/>
          <w:color w:val="FF0000"/>
          <w:sz w:val="24"/>
          <w:szCs w:val="24"/>
        </w:rPr>
        <w:t>złamania zasady bezstronności i poufności, której złożenie w formie pisemnej jest konieczne przy ocenie wniosków,</w:t>
      </w:r>
    </w:p>
    <w:p w:rsidR="004C33EE" w:rsidRPr="004C33EE" w:rsidRDefault="004C33EE" w:rsidP="00B32090">
      <w:pPr>
        <w:pStyle w:val="Akapitzlist"/>
        <w:numPr>
          <w:ilvl w:val="0"/>
          <w:numId w:val="31"/>
        </w:numPr>
        <w:spacing w:after="160" w:line="259" w:lineRule="auto"/>
        <w:rPr>
          <w:rFonts w:ascii="Times New Roman" w:hAnsi="Times New Roman"/>
          <w:color w:val="FF0000"/>
          <w:sz w:val="24"/>
          <w:szCs w:val="24"/>
        </w:rPr>
      </w:pPr>
      <w:r w:rsidRPr="004C33EE">
        <w:rPr>
          <w:rFonts w:ascii="Times New Roman" w:hAnsi="Times New Roman"/>
          <w:color w:val="FF0000"/>
          <w:sz w:val="24"/>
          <w:szCs w:val="24"/>
        </w:rPr>
        <w:t>dokonywania oceny w sposób niezgodny z treścią kryteriów tj. podczas dokonywania oceny wniosków nie stosowania zatwierdzonych kryteriów,</w:t>
      </w:r>
    </w:p>
    <w:p w:rsidR="004C33EE" w:rsidRPr="004C33EE" w:rsidRDefault="004C33EE" w:rsidP="00B32090">
      <w:pPr>
        <w:pStyle w:val="Akapitzlist"/>
        <w:numPr>
          <w:ilvl w:val="0"/>
          <w:numId w:val="31"/>
        </w:numPr>
        <w:spacing w:after="160" w:line="259" w:lineRule="auto"/>
        <w:rPr>
          <w:rFonts w:ascii="Times New Roman" w:hAnsi="Times New Roman"/>
          <w:color w:val="FF0000"/>
          <w:sz w:val="24"/>
          <w:szCs w:val="24"/>
          <w:highlight w:val="yellow"/>
        </w:rPr>
      </w:pPr>
      <w:r w:rsidRPr="004C33EE">
        <w:rPr>
          <w:rFonts w:ascii="Times New Roman" w:hAnsi="Times New Roman"/>
          <w:color w:val="FF0000"/>
          <w:sz w:val="24"/>
          <w:szCs w:val="24"/>
          <w:highlight w:val="yellow"/>
        </w:rPr>
        <w:t>jeśli w wyniku błędnej oceny wniosków zachodzi konieczność powtórnej oceny wniosków,</w:t>
      </w:r>
    </w:p>
    <w:p w:rsidR="004C33EE" w:rsidRPr="004C33EE" w:rsidRDefault="004C33EE" w:rsidP="00B32090">
      <w:pPr>
        <w:pStyle w:val="Akapitzlist"/>
        <w:numPr>
          <w:ilvl w:val="0"/>
          <w:numId w:val="31"/>
        </w:numPr>
        <w:spacing w:after="160" w:line="259" w:lineRule="auto"/>
        <w:rPr>
          <w:rFonts w:ascii="Times New Roman" w:hAnsi="Times New Roman"/>
          <w:color w:val="FF0000"/>
          <w:sz w:val="24"/>
          <w:szCs w:val="24"/>
        </w:rPr>
      </w:pPr>
      <w:r w:rsidRPr="004C33EE">
        <w:rPr>
          <w:rFonts w:ascii="Times New Roman" w:hAnsi="Times New Roman"/>
          <w:color w:val="FF0000"/>
          <w:sz w:val="24"/>
          <w:szCs w:val="24"/>
        </w:rPr>
        <w:t>braku obiektywizmu podczas oceny i wyboru operacji,</w:t>
      </w:r>
    </w:p>
    <w:p w:rsidR="004C33EE" w:rsidRPr="004C33EE" w:rsidRDefault="004C33EE" w:rsidP="00B32090">
      <w:pPr>
        <w:pStyle w:val="Akapitzlist"/>
        <w:numPr>
          <w:ilvl w:val="0"/>
          <w:numId w:val="31"/>
        </w:numPr>
        <w:spacing w:after="160" w:line="259" w:lineRule="auto"/>
        <w:rPr>
          <w:rFonts w:ascii="Times New Roman" w:hAnsi="Times New Roman"/>
          <w:color w:val="FF0000"/>
          <w:sz w:val="24"/>
          <w:szCs w:val="24"/>
        </w:rPr>
      </w:pPr>
      <w:r w:rsidRPr="004C33EE">
        <w:rPr>
          <w:rFonts w:ascii="Times New Roman" w:hAnsi="Times New Roman"/>
          <w:color w:val="FF0000"/>
          <w:sz w:val="24"/>
          <w:szCs w:val="24"/>
        </w:rPr>
        <w:t>popełniania błędów w wypełnianiu kart do oceny operacji, co ma charakter powtarzalny,</w:t>
      </w:r>
    </w:p>
    <w:p w:rsidR="004C33EE" w:rsidRPr="004C33EE" w:rsidRDefault="004C33EE" w:rsidP="00B32090">
      <w:pPr>
        <w:pStyle w:val="Akapitzlist"/>
        <w:numPr>
          <w:ilvl w:val="0"/>
          <w:numId w:val="31"/>
        </w:numPr>
        <w:spacing w:after="160" w:line="259" w:lineRule="auto"/>
        <w:rPr>
          <w:rFonts w:ascii="Times New Roman" w:hAnsi="Times New Roman"/>
          <w:color w:val="FF0000"/>
          <w:sz w:val="24"/>
          <w:szCs w:val="24"/>
        </w:rPr>
      </w:pPr>
      <w:r w:rsidRPr="004C33EE">
        <w:rPr>
          <w:rFonts w:ascii="Times New Roman" w:hAnsi="Times New Roman"/>
          <w:color w:val="FF0000"/>
          <w:sz w:val="24"/>
          <w:szCs w:val="24"/>
        </w:rPr>
        <w:t>podejmowanie przez członka działań dezorganizujących prawidłowe funkcjonowanie Rady.</w:t>
      </w:r>
    </w:p>
    <w:p w:rsidR="004C33EE" w:rsidRDefault="00767D75" w:rsidP="00767D75">
      <w:pPr>
        <w:spacing w:after="160" w:line="259" w:lineRule="auto"/>
        <w:rPr>
          <w:color w:val="FF0000"/>
        </w:rPr>
      </w:pPr>
      <w:r>
        <w:rPr>
          <w:color w:val="FF0000"/>
        </w:rPr>
        <w:t>9.</w:t>
      </w:r>
      <w:r w:rsidR="004C33EE" w:rsidRPr="00767D75">
        <w:rPr>
          <w:color w:val="FF0000"/>
        </w:rPr>
        <w:t>Z wnioskiem do Walnego Zebrania o odwołanie członka Rady z przyczyn określonych w ust. 2 może wystąpić Zarząd, Komisja Rewizyjna, każdy członek Rady. Wniosek o odwołanie członka Rady należy uzasadnić.</w:t>
      </w:r>
    </w:p>
    <w:p w:rsidR="001722D8" w:rsidRPr="001722D8" w:rsidRDefault="001722D8" w:rsidP="001722D8">
      <w:pPr>
        <w:spacing w:after="160" w:line="259" w:lineRule="auto"/>
        <w:rPr>
          <w:color w:val="FF0000"/>
        </w:rPr>
      </w:pPr>
      <w:r w:rsidRPr="001722D8">
        <w:rPr>
          <w:color w:val="FF0000"/>
        </w:rPr>
        <w:t>10.</w:t>
      </w:r>
      <w:r w:rsidRPr="001722D8">
        <w:rPr>
          <w:color w:val="FF0000"/>
        </w:rPr>
        <w:t>Wybór nowego Członka Rady powinien się odbyć na tym samym Walnym Zebraniu Członków.</w:t>
      </w:r>
    </w:p>
    <w:p w:rsidR="004C33EE" w:rsidRPr="001722D8" w:rsidRDefault="004C33EE" w:rsidP="001722D8">
      <w:pPr>
        <w:spacing w:after="160" w:line="259" w:lineRule="auto"/>
        <w:rPr>
          <w:color w:val="FF0000"/>
        </w:rPr>
      </w:pPr>
    </w:p>
    <w:p w:rsidR="004656F0" w:rsidRPr="00F704A1" w:rsidRDefault="00C73CF0" w:rsidP="00F704A1">
      <w:pPr>
        <w:spacing w:line="276" w:lineRule="auto"/>
        <w:jc w:val="center"/>
        <w:rPr>
          <w:b/>
        </w:rPr>
      </w:pPr>
      <w:r w:rsidRPr="00F704A1">
        <w:rPr>
          <w:b/>
        </w:rPr>
        <w:t>§ 4</w:t>
      </w:r>
      <w:r w:rsidR="00DD2635" w:rsidRPr="00F704A1">
        <w:rPr>
          <w:b/>
        </w:rPr>
        <w:t xml:space="preserve"> </w:t>
      </w:r>
    </w:p>
    <w:p w:rsidR="004656F0" w:rsidRPr="00F704A1" w:rsidRDefault="004656F0" w:rsidP="00B32090">
      <w:pPr>
        <w:numPr>
          <w:ilvl w:val="0"/>
          <w:numId w:val="6"/>
        </w:numPr>
        <w:tabs>
          <w:tab w:val="clear" w:pos="720"/>
        </w:tabs>
        <w:spacing w:line="276" w:lineRule="auto"/>
        <w:ind w:left="357" w:hanging="357"/>
      </w:pPr>
      <w:r w:rsidRPr="00F704A1">
        <w:t xml:space="preserve">Członkowie </w:t>
      </w:r>
      <w:r w:rsidR="00DD2635" w:rsidRPr="00F704A1">
        <w:t xml:space="preserve"> Rady </w:t>
      </w:r>
      <w:r w:rsidRPr="00F704A1">
        <w:t xml:space="preserve"> pełnią swoje funkcje społecznie</w:t>
      </w:r>
      <w:r w:rsidR="00826103" w:rsidRPr="00F704A1">
        <w:t>.</w:t>
      </w:r>
    </w:p>
    <w:p w:rsidR="00826103" w:rsidRPr="00F704A1" w:rsidRDefault="00826103" w:rsidP="00B32090">
      <w:pPr>
        <w:numPr>
          <w:ilvl w:val="0"/>
          <w:numId w:val="6"/>
        </w:numPr>
        <w:tabs>
          <w:tab w:val="clear" w:pos="720"/>
        </w:tabs>
        <w:spacing w:before="100" w:beforeAutospacing="1" w:after="100" w:afterAutospacing="1" w:line="276" w:lineRule="auto"/>
        <w:ind w:left="357" w:hanging="357"/>
      </w:pPr>
      <w:r w:rsidRPr="00F704A1">
        <w:t>Członkom Rady przysługuje zwrot kosztów związanych z pełnieniem funkcji.</w:t>
      </w:r>
    </w:p>
    <w:p w:rsidR="004656F0" w:rsidRPr="00F704A1" w:rsidRDefault="004656F0" w:rsidP="00F704A1">
      <w:pPr>
        <w:spacing w:line="276" w:lineRule="auto"/>
        <w:jc w:val="center"/>
        <w:rPr>
          <w:b/>
        </w:rPr>
      </w:pPr>
      <w:r w:rsidRPr="00F704A1">
        <w:rPr>
          <w:b/>
        </w:rPr>
        <w:t>§ 5</w:t>
      </w:r>
    </w:p>
    <w:p w:rsidR="004656F0" w:rsidRPr="00F704A1" w:rsidRDefault="004656F0" w:rsidP="00B32090">
      <w:pPr>
        <w:pStyle w:val="Akapitzlist"/>
        <w:numPr>
          <w:ilvl w:val="0"/>
          <w:numId w:val="3"/>
        </w:numPr>
        <w:spacing w:after="0"/>
        <w:ind w:left="357" w:hanging="357"/>
        <w:jc w:val="both"/>
        <w:rPr>
          <w:rFonts w:ascii="Times New Roman" w:hAnsi="Times New Roman"/>
          <w:sz w:val="24"/>
          <w:szCs w:val="24"/>
        </w:rPr>
      </w:pPr>
      <w:r w:rsidRPr="00F704A1">
        <w:rPr>
          <w:rFonts w:ascii="Times New Roman" w:hAnsi="Times New Roman"/>
          <w:sz w:val="24"/>
          <w:szCs w:val="24"/>
        </w:rPr>
        <w:t xml:space="preserve">Członkowie </w:t>
      </w:r>
      <w:r w:rsidR="00DD2635" w:rsidRPr="00F704A1">
        <w:rPr>
          <w:rFonts w:ascii="Times New Roman" w:hAnsi="Times New Roman"/>
          <w:sz w:val="24"/>
          <w:szCs w:val="24"/>
        </w:rPr>
        <w:t xml:space="preserve">Rady </w:t>
      </w:r>
      <w:r w:rsidRPr="00F704A1">
        <w:rPr>
          <w:rFonts w:ascii="Times New Roman" w:hAnsi="Times New Roman"/>
          <w:sz w:val="24"/>
          <w:szCs w:val="24"/>
        </w:rPr>
        <w:t xml:space="preserve"> mają obowiązek uczestniczenia w posiedzeniu </w:t>
      </w:r>
      <w:r w:rsidR="00DD2635" w:rsidRPr="00F704A1">
        <w:rPr>
          <w:rFonts w:ascii="Times New Roman" w:hAnsi="Times New Roman"/>
          <w:sz w:val="24"/>
          <w:szCs w:val="24"/>
        </w:rPr>
        <w:t>Rady</w:t>
      </w:r>
      <w:r w:rsidR="000F639E" w:rsidRPr="00F704A1">
        <w:rPr>
          <w:rFonts w:ascii="Times New Roman" w:hAnsi="Times New Roman"/>
          <w:sz w:val="24"/>
          <w:szCs w:val="24"/>
        </w:rPr>
        <w:t>.</w:t>
      </w:r>
      <w:r w:rsidR="00DD2635" w:rsidRPr="00F704A1">
        <w:rPr>
          <w:rFonts w:ascii="Times New Roman" w:hAnsi="Times New Roman"/>
          <w:sz w:val="24"/>
          <w:szCs w:val="24"/>
        </w:rPr>
        <w:t xml:space="preserve"> </w:t>
      </w:r>
    </w:p>
    <w:p w:rsidR="004656F0" w:rsidRPr="00F704A1" w:rsidRDefault="004656F0" w:rsidP="00B32090">
      <w:pPr>
        <w:pStyle w:val="Akapitzlist"/>
        <w:numPr>
          <w:ilvl w:val="0"/>
          <w:numId w:val="3"/>
        </w:numPr>
        <w:ind w:left="357" w:hanging="357"/>
        <w:jc w:val="both"/>
        <w:rPr>
          <w:rFonts w:ascii="Times New Roman" w:hAnsi="Times New Roman"/>
          <w:i/>
          <w:sz w:val="24"/>
          <w:szCs w:val="24"/>
        </w:rPr>
      </w:pPr>
      <w:r w:rsidRPr="00F704A1">
        <w:rPr>
          <w:rFonts w:ascii="Times New Roman" w:hAnsi="Times New Roman"/>
          <w:sz w:val="24"/>
          <w:szCs w:val="24"/>
        </w:rPr>
        <w:t>W razie niemożnośc</w:t>
      </w:r>
      <w:r w:rsidR="00F4040A" w:rsidRPr="00F704A1">
        <w:rPr>
          <w:rFonts w:ascii="Times New Roman" w:hAnsi="Times New Roman"/>
          <w:sz w:val="24"/>
          <w:szCs w:val="24"/>
        </w:rPr>
        <w:t>i wzięcia udziału w posiedzeniu, członek</w:t>
      </w:r>
      <w:r w:rsidRPr="00F704A1">
        <w:rPr>
          <w:rFonts w:ascii="Times New Roman" w:hAnsi="Times New Roman"/>
          <w:sz w:val="24"/>
          <w:szCs w:val="24"/>
        </w:rPr>
        <w:t xml:space="preserve"> zawiadamia o tym przed terminem posiedzenia Przewodniczącego </w:t>
      </w:r>
      <w:r w:rsidR="00DD2635" w:rsidRPr="00F704A1">
        <w:rPr>
          <w:rFonts w:ascii="Times New Roman" w:hAnsi="Times New Roman"/>
          <w:sz w:val="24"/>
          <w:szCs w:val="24"/>
        </w:rPr>
        <w:t xml:space="preserve"> Rady.</w:t>
      </w:r>
    </w:p>
    <w:p w:rsidR="004656F0" w:rsidRPr="00F704A1" w:rsidRDefault="004656F0" w:rsidP="00B32090">
      <w:pPr>
        <w:pStyle w:val="Akapitzlist"/>
        <w:numPr>
          <w:ilvl w:val="0"/>
          <w:numId w:val="3"/>
        </w:numPr>
        <w:ind w:left="357" w:hanging="357"/>
        <w:jc w:val="both"/>
        <w:rPr>
          <w:rFonts w:ascii="Times New Roman" w:hAnsi="Times New Roman"/>
          <w:sz w:val="24"/>
          <w:szCs w:val="24"/>
        </w:rPr>
      </w:pPr>
      <w:r w:rsidRPr="00F704A1">
        <w:rPr>
          <w:rFonts w:ascii="Times New Roman" w:hAnsi="Times New Roman"/>
          <w:sz w:val="24"/>
          <w:szCs w:val="24"/>
        </w:rPr>
        <w:t>Za przyczyny uniemożliwiające niemożność wzięcia pr</w:t>
      </w:r>
      <w:r w:rsidR="00826103" w:rsidRPr="00F704A1">
        <w:rPr>
          <w:rFonts w:ascii="Times New Roman" w:hAnsi="Times New Roman"/>
          <w:sz w:val="24"/>
          <w:szCs w:val="24"/>
        </w:rPr>
        <w:t>zez C</w:t>
      </w:r>
      <w:r w:rsidRPr="00F704A1">
        <w:rPr>
          <w:rFonts w:ascii="Times New Roman" w:hAnsi="Times New Roman"/>
          <w:sz w:val="24"/>
          <w:szCs w:val="24"/>
        </w:rPr>
        <w:t xml:space="preserve">złonka </w:t>
      </w:r>
      <w:r w:rsidR="00826103" w:rsidRPr="00F704A1">
        <w:rPr>
          <w:rFonts w:ascii="Times New Roman" w:hAnsi="Times New Roman"/>
          <w:sz w:val="24"/>
          <w:szCs w:val="24"/>
        </w:rPr>
        <w:t>Rady</w:t>
      </w:r>
      <w:r w:rsidRPr="00F704A1">
        <w:rPr>
          <w:rFonts w:ascii="Times New Roman" w:hAnsi="Times New Roman"/>
          <w:sz w:val="24"/>
          <w:szCs w:val="24"/>
        </w:rPr>
        <w:t xml:space="preserve"> udziału </w:t>
      </w:r>
      <w:r w:rsidR="00FF5623" w:rsidRPr="00F704A1">
        <w:rPr>
          <w:rFonts w:ascii="Times New Roman" w:hAnsi="Times New Roman"/>
          <w:sz w:val="24"/>
          <w:szCs w:val="24"/>
        </w:rPr>
        <w:br/>
      </w:r>
      <w:r w:rsidRPr="00F704A1">
        <w:rPr>
          <w:rFonts w:ascii="Times New Roman" w:hAnsi="Times New Roman"/>
          <w:sz w:val="24"/>
          <w:szCs w:val="24"/>
        </w:rPr>
        <w:t xml:space="preserve">w posiedzeniu </w:t>
      </w:r>
      <w:r w:rsidR="00826103" w:rsidRPr="00F704A1">
        <w:rPr>
          <w:rFonts w:ascii="Times New Roman" w:hAnsi="Times New Roman"/>
          <w:sz w:val="24"/>
          <w:szCs w:val="24"/>
        </w:rPr>
        <w:t>Rady</w:t>
      </w:r>
      <w:r w:rsidRPr="00F704A1">
        <w:rPr>
          <w:rFonts w:ascii="Times New Roman" w:hAnsi="Times New Roman"/>
          <w:sz w:val="24"/>
          <w:szCs w:val="24"/>
        </w:rPr>
        <w:t xml:space="preserve"> uważa się :</w:t>
      </w:r>
    </w:p>
    <w:p w:rsidR="004656F0" w:rsidRPr="00F704A1" w:rsidRDefault="004656F0" w:rsidP="00B32090">
      <w:pPr>
        <w:pStyle w:val="Akapitzlist"/>
        <w:numPr>
          <w:ilvl w:val="0"/>
          <w:numId w:val="4"/>
        </w:numPr>
        <w:ind w:left="0" w:firstLine="357"/>
        <w:jc w:val="both"/>
        <w:rPr>
          <w:rFonts w:ascii="Times New Roman" w:hAnsi="Times New Roman"/>
          <w:sz w:val="24"/>
          <w:szCs w:val="24"/>
        </w:rPr>
      </w:pPr>
      <w:r w:rsidRPr="00F704A1">
        <w:rPr>
          <w:rFonts w:ascii="Times New Roman" w:hAnsi="Times New Roman"/>
          <w:sz w:val="24"/>
          <w:szCs w:val="24"/>
        </w:rPr>
        <w:t>chorobę albo konieczność opieki nad chorym potwierdzoną zaświadczeniem lekarskim,</w:t>
      </w:r>
    </w:p>
    <w:p w:rsidR="004656F0" w:rsidRPr="00F704A1" w:rsidRDefault="004656F0" w:rsidP="00B32090">
      <w:pPr>
        <w:pStyle w:val="Akapitzlist"/>
        <w:numPr>
          <w:ilvl w:val="0"/>
          <w:numId w:val="4"/>
        </w:numPr>
        <w:ind w:left="0" w:firstLine="357"/>
        <w:jc w:val="both"/>
        <w:rPr>
          <w:rFonts w:ascii="Times New Roman" w:hAnsi="Times New Roman"/>
          <w:sz w:val="24"/>
          <w:szCs w:val="24"/>
        </w:rPr>
      </w:pPr>
      <w:r w:rsidRPr="00F704A1">
        <w:rPr>
          <w:rFonts w:ascii="Times New Roman" w:hAnsi="Times New Roman"/>
          <w:sz w:val="24"/>
          <w:szCs w:val="24"/>
        </w:rPr>
        <w:t>podróż służbową</w:t>
      </w:r>
    </w:p>
    <w:p w:rsidR="004656F0" w:rsidRPr="00F704A1" w:rsidRDefault="004656F0" w:rsidP="00B32090">
      <w:pPr>
        <w:pStyle w:val="Akapitzlist"/>
        <w:numPr>
          <w:ilvl w:val="0"/>
          <w:numId w:val="4"/>
        </w:numPr>
        <w:ind w:left="0" w:firstLine="357"/>
        <w:jc w:val="both"/>
        <w:rPr>
          <w:rFonts w:ascii="Times New Roman" w:hAnsi="Times New Roman"/>
          <w:sz w:val="24"/>
          <w:szCs w:val="24"/>
        </w:rPr>
      </w:pPr>
      <w:r w:rsidRPr="00F704A1">
        <w:rPr>
          <w:rFonts w:ascii="Times New Roman" w:hAnsi="Times New Roman"/>
          <w:sz w:val="24"/>
          <w:szCs w:val="24"/>
        </w:rPr>
        <w:t>inne prawne lub losowo uzasadnione przeszkody</w:t>
      </w:r>
      <w:r w:rsidR="00826103" w:rsidRPr="00F704A1">
        <w:rPr>
          <w:rFonts w:ascii="Times New Roman" w:hAnsi="Times New Roman"/>
          <w:sz w:val="24"/>
          <w:szCs w:val="24"/>
        </w:rPr>
        <w:t>.</w:t>
      </w:r>
    </w:p>
    <w:p w:rsidR="004656F0" w:rsidRPr="00F704A1" w:rsidRDefault="004656F0" w:rsidP="00F704A1">
      <w:pPr>
        <w:pStyle w:val="Akapitzlist"/>
        <w:ind w:left="708"/>
        <w:rPr>
          <w:rFonts w:ascii="Times New Roman" w:hAnsi="Times New Roman"/>
          <w:sz w:val="24"/>
          <w:szCs w:val="24"/>
        </w:rPr>
      </w:pPr>
    </w:p>
    <w:p w:rsidR="004656F0" w:rsidRPr="00F704A1" w:rsidRDefault="004656F0" w:rsidP="00F704A1">
      <w:pPr>
        <w:spacing w:line="276" w:lineRule="auto"/>
        <w:jc w:val="center"/>
        <w:rPr>
          <w:b/>
          <w:bCs/>
        </w:rPr>
      </w:pPr>
      <w:r w:rsidRPr="00F704A1">
        <w:rPr>
          <w:b/>
          <w:bCs/>
        </w:rPr>
        <w:t>ROZDZIAŁ III</w:t>
      </w:r>
    </w:p>
    <w:p w:rsidR="004656F0" w:rsidRPr="00F704A1" w:rsidRDefault="004656F0" w:rsidP="00F704A1">
      <w:pPr>
        <w:spacing w:line="276" w:lineRule="auto"/>
        <w:jc w:val="center"/>
        <w:rPr>
          <w:b/>
          <w:bCs/>
        </w:rPr>
      </w:pPr>
      <w:r w:rsidRPr="00F704A1">
        <w:rPr>
          <w:b/>
          <w:bCs/>
        </w:rPr>
        <w:t xml:space="preserve">Przygotowywanie i zwoływanie posiedzeń </w:t>
      </w:r>
      <w:r w:rsidR="00DD2635" w:rsidRPr="00F704A1">
        <w:rPr>
          <w:b/>
          <w:bCs/>
          <w:i/>
        </w:rPr>
        <w:t xml:space="preserve"> </w:t>
      </w:r>
      <w:r w:rsidR="00DD2635" w:rsidRPr="00F704A1">
        <w:rPr>
          <w:b/>
          <w:bCs/>
        </w:rPr>
        <w:t xml:space="preserve">Rady </w:t>
      </w:r>
      <w:r w:rsidR="000F639E" w:rsidRPr="00F704A1">
        <w:rPr>
          <w:b/>
          <w:bCs/>
        </w:rPr>
        <w:t xml:space="preserve"> </w:t>
      </w:r>
    </w:p>
    <w:p w:rsidR="00CA6EAA" w:rsidRPr="00F704A1" w:rsidRDefault="00CA6EAA" w:rsidP="00F704A1">
      <w:pPr>
        <w:spacing w:line="276" w:lineRule="auto"/>
        <w:jc w:val="center"/>
        <w:rPr>
          <w:b/>
        </w:rPr>
      </w:pPr>
    </w:p>
    <w:p w:rsidR="004656F0" w:rsidRPr="00F704A1" w:rsidRDefault="004656F0" w:rsidP="00F704A1">
      <w:pPr>
        <w:spacing w:line="276" w:lineRule="auto"/>
        <w:jc w:val="center"/>
        <w:rPr>
          <w:b/>
        </w:rPr>
      </w:pPr>
      <w:r w:rsidRPr="00F704A1">
        <w:rPr>
          <w:b/>
        </w:rPr>
        <w:t>§ 6</w:t>
      </w:r>
    </w:p>
    <w:p w:rsidR="004656F0" w:rsidRPr="00F704A1" w:rsidRDefault="004656F0" w:rsidP="00F704A1">
      <w:pPr>
        <w:spacing w:line="276" w:lineRule="auto"/>
        <w:jc w:val="both"/>
      </w:pPr>
      <w:r w:rsidRPr="00F704A1">
        <w:t xml:space="preserve">Posiedzenia </w:t>
      </w:r>
      <w:r w:rsidR="00DD2635" w:rsidRPr="00F704A1">
        <w:t xml:space="preserve"> Rady  </w:t>
      </w:r>
      <w:r w:rsidRPr="00F704A1">
        <w:t xml:space="preserve">są zwoływane odpowiednio do potrzeb </w:t>
      </w:r>
      <w:r w:rsidR="008048B0" w:rsidRPr="00F704A1">
        <w:t xml:space="preserve">wynikających z naboru wniosków </w:t>
      </w:r>
      <w:r w:rsidRPr="00F704A1">
        <w:t>prowadzonego przez LGD.</w:t>
      </w:r>
    </w:p>
    <w:p w:rsidR="004656F0" w:rsidRPr="00F704A1" w:rsidRDefault="004656F0" w:rsidP="00F704A1">
      <w:pPr>
        <w:spacing w:line="276" w:lineRule="auto"/>
      </w:pPr>
    </w:p>
    <w:p w:rsidR="004656F0" w:rsidRPr="00F704A1" w:rsidRDefault="004656F0" w:rsidP="00F704A1">
      <w:pPr>
        <w:spacing w:line="276" w:lineRule="auto"/>
        <w:jc w:val="center"/>
        <w:rPr>
          <w:b/>
        </w:rPr>
      </w:pPr>
      <w:r w:rsidRPr="00F704A1">
        <w:rPr>
          <w:b/>
        </w:rPr>
        <w:t>§ 7</w:t>
      </w:r>
    </w:p>
    <w:p w:rsidR="004656F0" w:rsidRPr="00F704A1" w:rsidRDefault="004656F0" w:rsidP="00F704A1">
      <w:pPr>
        <w:spacing w:line="276" w:lineRule="auto"/>
        <w:jc w:val="both"/>
      </w:pPr>
      <w:r w:rsidRPr="00F704A1">
        <w:t xml:space="preserve">Posiedzenie </w:t>
      </w:r>
      <w:r w:rsidR="00DD2635" w:rsidRPr="00F704A1">
        <w:t xml:space="preserve"> Rady </w:t>
      </w:r>
      <w:r w:rsidRPr="00F704A1">
        <w:t xml:space="preserve"> zwołuje Przewodniczący </w:t>
      </w:r>
      <w:r w:rsidR="00DD2635" w:rsidRPr="00F704A1">
        <w:t>Rady</w:t>
      </w:r>
      <w:r w:rsidRPr="00F704A1">
        <w:t>, uzgadniając miejsce, termin i porządek posiedzenia z Zarządem.</w:t>
      </w:r>
    </w:p>
    <w:p w:rsidR="00A66E20" w:rsidRPr="00F704A1" w:rsidRDefault="00A66E20" w:rsidP="00F704A1">
      <w:pPr>
        <w:spacing w:line="276" w:lineRule="auto"/>
        <w:jc w:val="center"/>
        <w:rPr>
          <w:b/>
        </w:rPr>
      </w:pPr>
      <w:r w:rsidRPr="00F704A1">
        <w:rPr>
          <w:b/>
        </w:rPr>
        <w:t>§ 8</w:t>
      </w:r>
    </w:p>
    <w:p w:rsidR="004656F0" w:rsidRPr="00F704A1" w:rsidRDefault="004656F0" w:rsidP="00F704A1">
      <w:pPr>
        <w:spacing w:line="276" w:lineRule="auto"/>
        <w:jc w:val="center"/>
        <w:rPr>
          <w:b/>
        </w:rPr>
      </w:pPr>
    </w:p>
    <w:p w:rsidR="00915A8C" w:rsidRPr="00F704A1" w:rsidRDefault="004656F0" w:rsidP="00B32090">
      <w:pPr>
        <w:numPr>
          <w:ilvl w:val="0"/>
          <w:numId w:val="9"/>
        </w:numPr>
        <w:spacing w:line="276" w:lineRule="auto"/>
        <w:ind w:left="357" w:hanging="357"/>
        <w:jc w:val="both"/>
      </w:pPr>
      <w:r w:rsidRPr="00F704A1">
        <w:t xml:space="preserve">Członkowie </w:t>
      </w:r>
      <w:r w:rsidR="00DD2635" w:rsidRPr="00F704A1">
        <w:t>Rady</w:t>
      </w:r>
      <w:r w:rsidRPr="00F704A1">
        <w:t xml:space="preserve"> powinni być</w:t>
      </w:r>
      <w:r w:rsidR="00826103" w:rsidRPr="00F704A1">
        <w:t xml:space="preserve"> </w:t>
      </w:r>
      <w:r w:rsidRPr="00F704A1">
        <w:t>w każdy skuteczny sposób</w:t>
      </w:r>
      <w:r w:rsidRPr="00F704A1">
        <w:rPr>
          <w:i/>
        </w:rPr>
        <w:t xml:space="preserve"> </w:t>
      </w:r>
      <w:r w:rsidRPr="00F704A1">
        <w:t xml:space="preserve">zawiadomieni o </w:t>
      </w:r>
      <w:r w:rsidR="00826103" w:rsidRPr="00F704A1">
        <w:t>miejscu</w:t>
      </w:r>
      <w:r w:rsidR="00FF5623" w:rsidRPr="00F704A1">
        <w:t xml:space="preserve"> </w:t>
      </w:r>
      <w:r w:rsidRPr="00F704A1">
        <w:t xml:space="preserve">terminie i porządku posiedzenia </w:t>
      </w:r>
      <w:r w:rsidR="00DD2635" w:rsidRPr="00F704A1">
        <w:t xml:space="preserve">Rady </w:t>
      </w:r>
      <w:r w:rsidRPr="00F704A1">
        <w:t xml:space="preserve"> najpóźniej </w:t>
      </w:r>
      <w:r w:rsidR="00826103" w:rsidRPr="00F704A1">
        <w:t>7</w:t>
      </w:r>
      <w:r w:rsidR="00F4040A" w:rsidRPr="00F704A1">
        <w:t xml:space="preserve"> dni przed terminem</w:t>
      </w:r>
      <w:r w:rsidR="00A66E20" w:rsidRPr="00F704A1">
        <w:t xml:space="preserve"> </w:t>
      </w:r>
      <w:r w:rsidR="00197B35" w:rsidRPr="00F704A1">
        <w:t>posiedzenia.</w:t>
      </w:r>
      <w:r w:rsidR="00A10B1A" w:rsidRPr="00F704A1">
        <w:t xml:space="preserve"> </w:t>
      </w:r>
      <w:r w:rsidR="00915A8C" w:rsidRPr="00F704A1">
        <w:t xml:space="preserve"> Zawiadomienie o posiedzeniu może być przekazane za pomocą: </w:t>
      </w:r>
    </w:p>
    <w:p w:rsidR="008048B0" w:rsidRPr="00F704A1" w:rsidRDefault="008048B0" w:rsidP="00B32090">
      <w:pPr>
        <w:pStyle w:val="Default"/>
        <w:numPr>
          <w:ilvl w:val="1"/>
          <w:numId w:val="2"/>
        </w:numPr>
        <w:spacing w:line="276" w:lineRule="auto"/>
        <w:ind w:left="714" w:hanging="357"/>
        <w:rPr>
          <w:color w:val="auto"/>
        </w:rPr>
      </w:pPr>
      <w:r w:rsidRPr="00F704A1">
        <w:rPr>
          <w:color w:val="auto"/>
        </w:rPr>
        <w:t>poczty e-mail;</w:t>
      </w:r>
    </w:p>
    <w:p w:rsidR="008048B0" w:rsidRPr="00F704A1" w:rsidRDefault="00915A8C" w:rsidP="00B32090">
      <w:pPr>
        <w:pStyle w:val="Default"/>
        <w:numPr>
          <w:ilvl w:val="1"/>
          <w:numId w:val="2"/>
        </w:numPr>
        <w:tabs>
          <w:tab w:val="clear" w:pos="1440"/>
        </w:tabs>
        <w:spacing w:line="276" w:lineRule="auto"/>
        <w:ind w:left="714" w:hanging="357"/>
        <w:rPr>
          <w:color w:val="auto"/>
        </w:rPr>
      </w:pPr>
      <w:r w:rsidRPr="00F704A1">
        <w:rPr>
          <w:color w:val="auto"/>
        </w:rPr>
        <w:t xml:space="preserve">ogłoszenia na stronie internetowej LGD; </w:t>
      </w:r>
    </w:p>
    <w:p w:rsidR="00915A8C" w:rsidRPr="00F704A1" w:rsidRDefault="00915A8C" w:rsidP="00B32090">
      <w:pPr>
        <w:pStyle w:val="Default"/>
        <w:numPr>
          <w:ilvl w:val="1"/>
          <w:numId w:val="2"/>
        </w:numPr>
        <w:tabs>
          <w:tab w:val="clear" w:pos="1440"/>
        </w:tabs>
        <w:spacing w:line="276" w:lineRule="auto"/>
        <w:ind w:left="714" w:hanging="357"/>
        <w:rPr>
          <w:color w:val="auto"/>
        </w:rPr>
      </w:pPr>
      <w:r w:rsidRPr="00F704A1">
        <w:rPr>
          <w:color w:val="auto"/>
        </w:rPr>
        <w:t xml:space="preserve">w inny skuteczny sposób np. listownie lub telefonicznie. </w:t>
      </w:r>
    </w:p>
    <w:p w:rsidR="004656F0" w:rsidRDefault="004656F0" w:rsidP="00B32090">
      <w:pPr>
        <w:pStyle w:val="Akapitzlist"/>
        <w:numPr>
          <w:ilvl w:val="0"/>
          <w:numId w:val="9"/>
        </w:numPr>
        <w:ind w:left="357" w:hanging="357"/>
        <w:jc w:val="both"/>
        <w:rPr>
          <w:rFonts w:ascii="Times New Roman" w:hAnsi="Times New Roman"/>
          <w:sz w:val="24"/>
          <w:szCs w:val="24"/>
        </w:rPr>
      </w:pPr>
      <w:r w:rsidRPr="00F704A1">
        <w:rPr>
          <w:rFonts w:ascii="Times New Roman" w:hAnsi="Times New Roman"/>
          <w:sz w:val="24"/>
          <w:szCs w:val="24"/>
        </w:rPr>
        <w:t>W okresie</w:t>
      </w:r>
      <w:r w:rsidR="00826103" w:rsidRPr="00F704A1">
        <w:rPr>
          <w:rFonts w:ascii="Times New Roman" w:hAnsi="Times New Roman"/>
          <w:sz w:val="24"/>
          <w:szCs w:val="24"/>
        </w:rPr>
        <w:t xml:space="preserve"> 7</w:t>
      </w:r>
      <w:r w:rsidRPr="00F704A1">
        <w:rPr>
          <w:rFonts w:ascii="Times New Roman" w:hAnsi="Times New Roman"/>
          <w:sz w:val="24"/>
          <w:szCs w:val="24"/>
        </w:rPr>
        <w:t xml:space="preserve"> dni </w:t>
      </w:r>
      <w:r w:rsidR="00826103" w:rsidRPr="00F704A1">
        <w:rPr>
          <w:rFonts w:ascii="Times New Roman" w:hAnsi="Times New Roman"/>
          <w:sz w:val="24"/>
          <w:szCs w:val="24"/>
        </w:rPr>
        <w:t xml:space="preserve"> </w:t>
      </w:r>
      <w:r w:rsidRPr="00F704A1">
        <w:rPr>
          <w:rFonts w:ascii="Times New Roman" w:hAnsi="Times New Roman"/>
          <w:sz w:val="24"/>
          <w:szCs w:val="24"/>
        </w:rPr>
        <w:t xml:space="preserve">przed terminem posiedzenia </w:t>
      </w:r>
      <w:r w:rsidR="00DD2635" w:rsidRPr="00F704A1">
        <w:rPr>
          <w:rFonts w:ascii="Times New Roman" w:hAnsi="Times New Roman"/>
          <w:sz w:val="24"/>
          <w:szCs w:val="24"/>
        </w:rPr>
        <w:t xml:space="preserve">Rady </w:t>
      </w:r>
      <w:r w:rsidRPr="00F704A1">
        <w:rPr>
          <w:rFonts w:ascii="Times New Roman" w:hAnsi="Times New Roman"/>
          <w:sz w:val="24"/>
          <w:szCs w:val="24"/>
        </w:rPr>
        <w:t xml:space="preserve">jej członkowie powinni mieć możliwość zapoznania się ze wszystkimi materiałami i dokumentami związanymi z porządkiem posiedzenia, w tym z wnioskami, które będą rozpatrywane podczas posiedzenia. </w:t>
      </w:r>
    </w:p>
    <w:p w:rsidR="00197B35" w:rsidRDefault="00197B35" w:rsidP="00B32090">
      <w:pPr>
        <w:pStyle w:val="Akapitzlist"/>
        <w:numPr>
          <w:ilvl w:val="0"/>
          <w:numId w:val="9"/>
        </w:numPr>
        <w:ind w:left="357" w:hanging="357"/>
        <w:jc w:val="both"/>
        <w:rPr>
          <w:rFonts w:ascii="Times New Roman" w:hAnsi="Times New Roman"/>
          <w:sz w:val="24"/>
          <w:szCs w:val="24"/>
        </w:rPr>
      </w:pPr>
      <w:r w:rsidRPr="00F704A1">
        <w:rPr>
          <w:rFonts w:ascii="Times New Roman" w:hAnsi="Times New Roman"/>
          <w:sz w:val="24"/>
          <w:szCs w:val="24"/>
        </w:rPr>
        <w:t xml:space="preserve">Materiały i dokumenty związane z porządkiem posiedzenia, w tym wnioski, które będą rozpatrywane podczas posiedzenia, zostaną  </w:t>
      </w:r>
      <w:r w:rsidR="0033662D" w:rsidRPr="00F704A1">
        <w:rPr>
          <w:rFonts w:ascii="Times New Roman" w:hAnsi="Times New Roman"/>
          <w:sz w:val="24"/>
          <w:szCs w:val="24"/>
        </w:rPr>
        <w:t>udostępniane do</w:t>
      </w:r>
      <w:r w:rsidR="00984C92" w:rsidRPr="00F704A1">
        <w:rPr>
          <w:rFonts w:ascii="Times New Roman" w:hAnsi="Times New Roman"/>
          <w:sz w:val="24"/>
          <w:szCs w:val="24"/>
        </w:rPr>
        <w:t xml:space="preserve"> wglądu</w:t>
      </w:r>
      <w:r w:rsidR="0079650F" w:rsidRPr="00F704A1">
        <w:rPr>
          <w:rFonts w:ascii="Times New Roman" w:hAnsi="Times New Roman"/>
          <w:sz w:val="24"/>
          <w:szCs w:val="24"/>
        </w:rPr>
        <w:t xml:space="preserve"> </w:t>
      </w:r>
      <w:r w:rsidRPr="00F704A1">
        <w:rPr>
          <w:rFonts w:ascii="Times New Roman" w:hAnsi="Times New Roman"/>
          <w:sz w:val="24"/>
          <w:szCs w:val="24"/>
        </w:rPr>
        <w:t>w Biurze LGD oraz na stronie internetowej w zakładkach dostępnych wszystkim członkom Rady po zalogowaniu się i wprowadzeniu hasła.</w:t>
      </w:r>
    </w:p>
    <w:p w:rsidR="00D01153" w:rsidRPr="00D01153" w:rsidRDefault="00D01153" w:rsidP="00B32090">
      <w:pPr>
        <w:pStyle w:val="Akapitzlist"/>
        <w:numPr>
          <w:ilvl w:val="0"/>
          <w:numId w:val="9"/>
        </w:numPr>
        <w:spacing w:after="160" w:line="259" w:lineRule="auto"/>
        <w:ind w:left="357" w:hanging="357"/>
        <w:rPr>
          <w:rFonts w:ascii="Times New Roman" w:hAnsi="Times New Roman"/>
          <w:color w:val="FF0000"/>
          <w:sz w:val="24"/>
          <w:szCs w:val="24"/>
        </w:rPr>
      </w:pPr>
      <w:r w:rsidRPr="00D01153">
        <w:rPr>
          <w:rFonts w:ascii="Times New Roman" w:hAnsi="Times New Roman"/>
          <w:color w:val="FF0000"/>
          <w:sz w:val="24"/>
          <w:szCs w:val="24"/>
        </w:rPr>
        <w:t>Członkowie Rady mają obowiązek pisemnie poinformować Biuro LGD o swoich danych kontaktowych takich jak: adres do korespondencji, adres poczty elektronicznej e-mail, numer telefonu kontaktowego, jak też o wszelkich zmianach zaistniałych, w stosunku do informacji wskazanych w tym zakresie wcześniej. Osoby prawne mają obowiązek pisemnie poinformować Biuro LGD o zmianie osób uprawnionych do reprezentowania osób prawnych w Radzie, oraz ich danych kontaktowych.</w:t>
      </w:r>
    </w:p>
    <w:p w:rsidR="00D01153" w:rsidRPr="00D01153" w:rsidRDefault="00D01153" w:rsidP="00B32090">
      <w:pPr>
        <w:pStyle w:val="Akapitzlist"/>
        <w:numPr>
          <w:ilvl w:val="0"/>
          <w:numId w:val="9"/>
        </w:numPr>
        <w:spacing w:after="160" w:line="259" w:lineRule="auto"/>
        <w:ind w:left="357" w:hanging="357"/>
        <w:rPr>
          <w:rFonts w:ascii="Times New Roman" w:hAnsi="Times New Roman"/>
          <w:color w:val="FF0000"/>
          <w:sz w:val="24"/>
          <w:szCs w:val="24"/>
        </w:rPr>
      </w:pPr>
      <w:r w:rsidRPr="00D01153">
        <w:rPr>
          <w:rFonts w:ascii="Times New Roman" w:hAnsi="Times New Roman"/>
          <w:color w:val="FF0000"/>
          <w:sz w:val="24"/>
          <w:szCs w:val="24"/>
        </w:rPr>
        <w:t>W uzasadnionych przypadkach Przewodniczący może skrócić termin powiadamiania o posiedzeniu Rady.</w:t>
      </w:r>
    </w:p>
    <w:p w:rsidR="00D01153" w:rsidRDefault="00D01153" w:rsidP="00D01153">
      <w:pPr>
        <w:pStyle w:val="Akapitzlist"/>
        <w:spacing w:after="160" w:line="259" w:lineRule="auto"/>
      </w:pPr>
    </w:p>
    <w:p w:rsidR="00D01153" w:rsidRPr="00D01153" w:rsidRDefault="00D01153" w:rsidP="00D01153">
      <w:pPr>
        <w:jc w:val="both"/>
      </w:pPr>
    </w:p>
    <w:p w:rsidR="004656F0" w:rsidRPr="00F704A1" w:rsidRDefault="004656F0" w:rsidP="00F704A1">
      <w:pPr>
        <w:spacing w:line="276" w:lineRule="auto"/>
        <w:jc w:val="center"/>
        <w:rPr>
          <w:b/>
        </w:rPr>
      </w:pPr>
    </w:p>
    <w:p w:rsidR="004656F0" w:rsidRPr="00F704A1" w:rsidRDefault="004656F0" w:rsidP="00F704A1">
      <w:pPr>
        <w:spacing w:line="276" w:lineRule="auto"/>
        <w:jc w:val="center"/>
        <w:rPr>
          <w:b/>
          <w:bCs/>
        </w:rPr>
      </w:pPr>
      <w:r w:rsidRPr="00F704A1">
        <w:rPr>
          <w:b/>
        </w:rPr>
        <w:t>ROZDZIAŁ IV</w:t>
      </w:r>
    </w:p>
    <w:p w:rsidR="004656F0" w:rsidRPr="00F704A1" w:rsidRDefault="004656F0" w:rsidP="00F704A1">
      <w:pPr>
        <w:spacing w:line="276" w:lineRule="auto"/>
        <w:jc w:val="center"/>
        <w:rPr>
          <w:b/>
          <w:bCs/>
        </w:rPr>
      </w:pPr>
      <w:r w:rsidRPr="00F704A1">
        <w:rPr>
          <w:b/>
          <w:bCs/>
        </w:rPr>
        <w:t xml:space="preserve">Posiedzenia Rady </w:t>
      </w:r>
    </w:p>
    <w:p w:rsidR="004656F0" w:rsidRPr="00F704A1" w:rsidRDefault="004656F0" w:rsidP="00F704A1">
      <w:pPr>
        <w:spacing w:line="276" w:lineRule="auto"/>
        <w:jc w:val="center"/>
        <w:rPr>
          <w:b/>
        </w:rPr>
      </w:pPr>
    </w:p>
    <w:p w:rsidR="004656F0" w:rsidRPr="00F704A1" w:rsidRDefault="004656F0" w:rsidP="00F704A1">
      <w:pPr>
        <w:spacing w:line="276" w:lineRule="auto"/>
        <w:jc w:val="center"/>
        <w:rPr>
          <w:b/>
        </w:rPr>
      </w:pPr>
      <w:r w:rsidRPr="00F704A1">
        <w:rPr>
          <w:b/>
        </w:rPr>
        <w:t>§ 9</w:t>
      </w:r>
    </w:p>
    <w:p w:rsidR="008048B0" w:rsidRPr="00F704A1" w:rsidRDefault="00DD2635" w:rsidP="00B32090">
      <w:pPr>
        <w:pStyle w:val="Akapitzlist"/>
        <w:numPr>
          <w:ilvl w:val="0"/>
          <w:numId w:val="17"/>
        </w:numPr>
        <w:ind w:left="357" w:hanging="357"/>
        <w:jc w:val="both"/>
        <w:rPr>
          <w:rFonts w:ascii="Times New Roman" w:hAnsi="Times New Roman"/>
          <w:sz w:val="24"/>
          <w:szCs w:val="24"/>
        </w:rPr>
      </w:pPr>
      <w:r w:rsidRPr="00F704A1">
        <w:rPr>
          <w:rFonts w:ascii="Times New Roman" w:hAnsi="Times New Roman"/>
          <w:sz w:val="24"/>
          <w:szCs w:val="24"/>
        </w:rPr>
        <w:t xml:space="preserve">Rada </w:t>
      </w:r>
      <w:r w:rsidR="004656F0" w:rsidRPr="00F704A1">
        <w:rPr>
          <w:rFonts w:ascii="Times New Roman" w:hAnsi="Times New Roman"/>
          <w:sz w:val="24"/>
          <w:szCs w:val="24"/>
        </w:rPr>
        <w:t>obraduje na posiedzeniach.</w:t>
      </w:r>
    </w:p>
    <w:p w:rsidR="004656F0" w:rsidRDefault="004656F0" w:rsidP="00B32090">
      <w:pPr>
        <w:pStyle w:val="Akapitzlist"/>
        <w:numPr>
          <w:ilvl w:val="0"/>
          <w:numId w:val="17"/>
        </w:numPr>
        <w:ind w:left="357" w:hanging="357"/>
        <w:jc w:val="both"/>
        <w:rPr>
          <w:rFonts w:ascii="Times New Roman" w:hAnsi="Times New Roman"/>
          <w:sz w:val="24"/>
          <w:szCs w:val="24"/>
        </w:rPr>
      </w:pPr>
      <w:r w:rsidRPr="00F704A1">
        <w:rPr>
          <w:rFonts w:ascii="Times New Roman" w:hAnsi="Times New Roman"/>
          <w:sz w:val="24"/>
          <w:szCs w:val="24"/>
        </w:rPr>
        <w:t>Decyzje</w:t>
      </w:r>
      <w:r w:rsidR="00DD2635" w:rsidRPr="00F704A1">
        <w:rPr>
          <w:rFonts w:ascii="Times New Roman" w:hAnsi="Times New Roman"/>
          <w:sz w:val="24"/>
          <w:szCs w:val="24"/>
        </w:rPr>
        <w:t xml:space="preserve"> Rady</w:t>
      </w:r>
      <w:r w:rsidRPr="00F704A1">
        <w:rPr>
          <w:rFonts w:ascii="Times New Roman" w:hAnsi="Times New Roman"/>
          <w:i/>
          <w:sz w:val="24"/>
          <w:szCs w:val="24"/>
        </w:rPr>
        <w:t xml:space="preserve"> </w:t>
      </w:r>
      <w:r w:rsidRPr="00F704A1">
        <w:rPr>
          <w:rFonts w:ascii="Times New Roman" w:hAnsi="Times New Roman"/>
          <w:sz w:val="24"/>
          <w:szCs w:val="24"/>
        </w:rPr>
        <w:t>dotyczące przyznania pomocy</w:t>
      </w:r>
      <w:r w:rsidRPr="00F704A1">
        <w:rPr>
          <w:rFonts w:ascii="Times New Roman" w:hAnsi="Times New Roman"/>
          <w:i/>
          <w:sz w:val="24"/>
          <w:szCs w:val="24"/>
        </w:rPr>
        <w:t xml:space="preserve"> </w:t>
      </w:r>
      <w:r w:rsidRPr="00F704A1">
        <w:rPr>
          <w:rFonts w:ascii="Times New Roman" w:hAnsi="Times New Roman"/>
          <w:sz w:val="24"/>
          <w:szCs w:val="24"/>
        </w:rPr>
        <w:t xml:space="preserve">podejmuje </w:t>
      </w:r>
      <w:r w:rsidR="00DD2635" w:rsidRPr="00F704A1">
        <w:rPr>
          <w:rFonts w:ascii="Times New Roman" w:hAnsi="Times New Roman"/>
          <w:sz w:val="24"/>
          <w:szCs w:val="24"/>
        </w:rPr>
        <w:t xml:space="preserve">Rada </w:t>
      </w:r>
      <w:r w:rsidRPr="00F704A1">
        <w:rPr>
          <w:rFonts w:ascii="Times New Roman" w:hAnsi="Times New Roman"/>
          <w:sz w:val="24"/>
          <w:szCs w:val="24"/>
        </w:rPr>
        <w:t>w formie uchwał.</w:t>
      </w:r>
    </w:p>
    <w:p w:rsidR="00767D75" w:rsidRPr="00767D75" w:rsidRDefault="00767D75" w:rsidP="00B32090">
      <w:pPr>
        <w:pStyle w:val="Akapitzlist"/>
        <w:numPr>
          <w:ilvl w:val="0"/>
          <w:numId w:val="17"/>
        </w:numPr>
        <w:spacing w:after="160" w:line="259" w:lineRule="auto"/>
        <w:ind w:left="357" w:hanging="357"/>
        <w:rPr>
          <w:rFonts w:ascii="Times New Roman" w:hAnsi="Times New Roman"/>
          <w:color w:val="FF0000"/>
          <w:sz w:val="24"/>
          <w:szCs w:val="24"/>
        </w:rPr>
      </w:pPr>
      <w:r w:rsidRPr="00767D75">
        <w:rPr>
          <w:rFonts w:ascii="Times New Roman" w:hAnsi="Times New Roman"/>
          <w:color w:val="FF0000"/>
          <w:sz w:val="24"/>
          <w:szCs w:val="24"/>
        </w:rPr>
        <w:t>Rada może stosować elektroniczny system dokonywania oceny i wyboru operacji przy zachowaniu bezpieczeństwa danych osobowych.</w:t>
      </w:r>
    </w:p>
    <w:p w:rsidR="00767D75" w:rsidRPr="00767D75" w:rsidRDefault="00767D75" w:rsidP="00B32090">
      <w:pPr>
        <w:pStyle w:val="Akapitzlist"/>
        <w:numPr>
          <w:ilvl w:val="0"/>
          <w:numId w:val="17"/>
        </w:numPr>
        <w:ind w:left="357" w:hanging="357"/>
        <w:jc w:val="both"/>
        <w:rPr>
          <w:rFonts w:ascii="Times New Roman" w:hAnsi="Times New Roman"/>
          <w:color w:val="FF0000"/>
          <w:sz w:val="24"/>
          <w:szCs w:val="24"/>
        </w:rPr>
      </w:pPr>
      <w:r w:rsidRPr="00767D75">
        <w:rPr>
          <w:rFonts w:ascii="Times New Roman" w:hAnsi="Times New Roman"/>
          <w:color w:val="FF0000"/>
          <w:sz w:val="24"/>
          <w:szCs w:val="24"/>
        </w:rPr>
        <w:t>Posiedzenia Rady mogą odbywać się bez osobistego udziału członków w posiedzeniu. Wymiana informacji jest w takim wypadku prowadzona drogą elektroniczną lub telefoniczną. Procedura wyboru operacji odbywa się w sposób obiegowy, to znaczy materiały i dokumenty dostępne są w systemie elektronicznym i tam też odbywa się proces oceny i wyboru operacji. Potwierdzenie tożsamości członka Rady odbywa się poprzez system unikalnych loginów i haseł przypisanych poszczególnym członkom Rady.</w:t>
      </w:r>
    </w:p>
    <w:p w:rsidR="004656F0" w:rsidRPr="00F704A1" w:rsidRDefault="004656F0" w:rsidP="00F704A1">
      <w:pPr>
        <w:spacing w:line="276" w:lineRule="auto"/>
        <w:jc w:val="center"/>
        <w:rPr>
          <w:b/>
        </w:rPr>
      </w:pPr>
    </w:p>
    <w:p w:rsidR="004656F0" w:rsidRPr="00F704A1" w:rsidRDefault="004656F0" w:rsidP="00F704A1">
      <w:pPr>
        <w:spacing w:line="276" w:lineRule="auto"/>
        <w:jc w:val="center"/>
        <w:rPr>
          <w:b/>
        </w:rPr>
      </w:pPr>
      <w:r w:rsidRPr="00F704A1">
        <w:rPr>
          <w:b/>
        </w:rPr>
        <w:t>§ 10</w:t>
      </w:r>
    </w:p>
    <w:p w:rsidR="008048B0" w:rsidRPr="00F704A1" w:rsidRDefault="004656F0" w:rsidP="00B32090">
      <w:pPr>
        <w:pStyle w:val="Akapitzlist"/>
        <w:numPr>
          <w:ilvl w:val="0"/>
          <w:numId w:val="18"/>
        </w:numPr>
        <w:ind w:left="357" w:hanging="357"/>
        <w:jc w:val="both"/>
        <w:rPr>
          <w:rFonts w:ascii="Times New Roman" w:hAnsi="Times New Roman"/>
          <w:sz w:val="24"/>
          <w:szCs w:val="24"/>
        </w:rPr>
      </w:pPr>
      <w:r w:rsidRPr="00F704A1">
        <w:rPr>
          <w:rFonts w:ascii="Times New Roman" w:hAnsi="Times New Roman"/>
          <w:sz w:val="24"/>
          <w:szCs w:val="24"/>
        </w:rPr>
        <w:t>Posi</w:t>
      </w:r>
      <w:r w:rsidR="009E680D" w:rsidRPr="00F704A1">
        <w:rPr>
          <w:rFonts w:ascii="Times New Roman" w:hAnsi="Times New Roman"/>
          <w:sz w:val="24"/>
          <w:szCs w:val="24"/>
        </w:rPr>
        <w:t xml:space="preserve">edzenia Rady otwiera, prowadzi, zawiesza </w:t>
      </w:r>
      <w:r w:rsidRPr="00F704A1">
        <w:rPr>
          <w:rFonts w:ascii="Times New Roman" w:hAnsi="Times New Roman"/>
          <w:sz w:val="24"/>
          <w:szCs w:val="24"/>
        </w:rPr>
        <w:t xml:space="preserve">i zamyka Przewodniczący </w:t>
      </w:r>
      <w:r w:rsidR="00DD2635" w:rsidRPr="00F704A1">
        <w:rPr>
          <w:rFonts w:ascii="Times New Roman" w:hAnsi="Times New Roman"/>
          <w:sz w:val="24"/>
          <w:szCs w:val="24"/>
        </w:rPr>
        <w:t>Rady.</w:t>
      </w:r>
    </w:p>
    <w:p w:rsidR="008048B0" w:rsidRPr="00F704A1" w:rsidRDefault="004656F0" w:rsidP="00B32090">
      <w:pPr>
        <w:pStyle w:val="Akapitzlist"/>
        <w:numPr>
          <w:ilvl w:val="0"/>
          <w:numId w:val="18"/>
        </w:numPr>
        <w:ind w:left="357" w:hanging="357"/>
        <w:jc w:val="both"/>
        <w:rPr>
          <w:rFonts w:ascii="Times New Roman" w:hAnsi="Times New Roman"/>
          <w:sz w:val="24"/>
          <w:szCs w:val="24"/>
        </w:rPr>
      </w:pPr>
      <w:r w:rsidRPr="00F704A1">
        <w:rPr>
          <w:rFonts w:ascii="Times New Roman" w:hAnsi="Times New Roman"/>
          <w:sz w:val="24"/>
          <w:szCs w:val="24"/>
        </w:rPr>
        <w:t>Ob</w:t>
      </w:r>
      <w:r w:rsidR="003B482B" w:rsidRPr="00F704A1">
        <w:rPr>
          <w:rFonts w:ascii="Times New Roman" w:hAnsi="Times New Roman"/>
          <w:sz w:val="24"/>
          <w:szCs w:val="24"/>
        </w:rPr>
        <w:t>sługę posiedzeń Rady</w:t>
      </w:r>
      <w:r w:rsidRPr="00F704A1">
        <w:rPr>
          <w:rFonts w:ascii="Times New Roman" w:hAnsi="Times New Roman"/>
          <w:sz w:val="24"/>
          <w:szCs w:val="24"/>
        </w:rPr>
        <w:t xml:space="preserve"> zapewnia Biuro LGD, w tym w szczególności przygotowuje prezentacje / fiszki projektowe poszczególnych operacji (projektów)</w:t>
      </w:r>
      <w:r w:rsidR="00722887" w:rsidRPr="00F704A1">
        <w:rPr>
          <w:rFonts w:ascii="Times New Roman" w:hAnsi="Times New Roman"/>
          <w:sz w:val="24"/>
          <w:szCs w:val="24"/>
        </w:rPr>
        <w:t xml:space="preserve"> </w:t>
      </w:r>
      <w:r w:rsidRPr="00F704A1">
        <w:rPr>
          <w:rFonts w:ascii="Times New Roman" w:hAnsi="Times New Roman"/>
          <w:sz w:val="24"/>
          <w:szCs w:val="24"/>
        </w:rPr>
        <w:t>wnioskowanych do dofinansowania.</w:t>
      </w:r>
    </w:p>
    <w:p w:rsidR="008048B0" w:rsidRPr="00F704A1" w:rsidRDefault="004656F0" w:rsidP="00B32090">
      <w:pPr>
        <w:pStyle w:val="Akapitzlist"/>
        <w:numPr>
          <w:ilvl w:val="0"/>
          <w:numId w:val="18"/>
        </w:numPr>
        <w:ind w:left="357" w:hanging="357"/>
        <w:jc w:val="both"/>
        <w:rPr>
          <w:rFonts w:ascii="Times New Roman" w:hAnsi="Times New Roman"/>
          <w:sz w:val="24"/>
          <w:szCs w:val="24"/>
        </w:rPr>
      </w:pPr>
      <w:r w:rsidRPr="00F704A1">
        <w:rPr>
          <w:rFonts w:ascii="Times New Roman" w:hAnsi="Times New Roman"/>
          <w:sz w:val="24"/>
          <w:szCs w:val="24"/>
        </w:rPr>
        <w:t xml:space="preserve">W przypadku nieobecności Przewodniczącego </w:t>
      </w:r>
      <w:r w:rsidR="008048B0" w:rsidRPr="00F704A1">
        <w:rPr>
          <w:rFonts w:ascii="Times New Roman" w:hAnsi="Times New Roman"/>
          <w:sz w:val="24"/>
          <w:szCs w:val="24"/>
        </w:rPr>
        <w:t>Rady</w:t>
      </w:r>
      <w:r w:rsidRPr="00F704A1">
        <w:rPr>
          <w:rFonts w:ascii="Times New Roman" w:hAnsi="Times New Roman"/>
          <w:sz w:val="24"/>
          <w:szCs w:val="24"/>
        </w:rPr>
        <w:t xml:space="preserve">, </w:t>
      </w:r>
      <w:r w:rsidR="00826103" w:rsidRPr="00F704A1">
        <w:rPr>
          <w:rFonts w:ascii="Times New Roman" w:hAnsi="Times New Roman"/>
          <w:sz w:val="24"/>
          <w:szCs w:val="24"/>
        </w:rPr>
        <w:t>posiedzeniom przewodniczy</w:t>
      </w:r>
      <w:r w:rsidR="00722887" w:rsidRPr="00F704A1">
        <w:rPr>
          <w:rFonts w:ascii="Times New Roman" w:hAnsi="Times New Roman"/>
          <w:sz w:val="24"/>
          <w:szCs w:val="24"/>
        </w:rPr>
        <w:t xml:space="preserve"> Wiceprzewodniczący.</w:t>
      </w:r>
      <w:r w:rsidR="00722887" w:rsidRPr="00F704A1">
        <w:rPr>
          <w:rFonts w:ascii="Times New Roman" w:hAnsi="Times New Roman"/>
          <w:i/>
          <w:sz w:val="24"/>
          <w:szCs w:val="24"/>
        </w:rPr>
        <w:t xml:space="preserve"> </w:t>
      </w:r>
    </w:p>
    <w:p w:rsidR="008048B0" w:rsidRDefault="00DE64A3" w:rsidP="00B32090">
      <w:pPr>
        <w:pStyle w:val="Akapitzlist"/>
        <w:numPr>
          <w:ilvl w:val="0"/>
          <w:numId w:val="18"/>
        </w:numPr>
        <w:ind w:left="357" w:hanging="357"/>
        <w:jc w:val="both"/>
        <w:rPr>
          <w:rFonts w:ascii="Times New Roman" w:hAnsi="Times New Roman"/>
          <w:sz w:val="24"/>
          <w:szCs w:val="24"/>
        </w:rPr>
      </w:pPr>
      <w:r w:rsidRPr="00F704A1">
        <w:rPr>
          <w:rFonts w:ascii="Times New Roman" w:hAnsi="Times New Roman"/>
          <w:sz w:val="24"/>
          <w:szCs w:val="24"/>
        </w:rPr>
        <w:t xml:space="preserve">Rada pracuje przy obecności co najmniej 50% członków, co stanowi quorum, przy czym na poziomie podejmowania decyzji </w:t>
      </w:r>
      <w:r w:rsidR="004C33EE">
        <w:rPr>
          <w:rFonts w:ascii="Times New Roman" w:hAnsi="Times New Roman"/>
          <w:color w:val="FF0000"/>
          <w:sz w:val="24"/>
          <w:szCs w:val="24"/>
        </w:rPr>
        <w:t xml:space="preserve">o wyborze operacji do dofinansowania lub wyborze </w:t>
      </w:r>
      <w:r w:rsidR="004C33EE" w:rsidRPr="004C33EE">
        <w:rPr>
          <w:rFonts w:ascii="Times New Roman" w:hAnsi="Times New Roman"/>
          <w:color w:val="FF0000"/>
          <w:sz w:val="24"/>
          <w:szCs w:val="24"/>
          <w:highlight w:val="yellow"/>
        </w:rPr>
        <w:t>projektu</w:t>
      </w:r>
      <w:r w:rsidR="004C33EE">
        <w:rPr>
          <w:rFonts w:ascii="Times New Roman" w:hAnsi="Times New Roman"/>
          <w:color w:val="FF0000"/>
          <w:sz w:val="24"/>
          <w:szCs w:val="24"/>
        </w:rPr>
        <w:t xml:space="preserve"> grantowego </w:t>
      </w:r>
      <w:r w:rsidRPr="00F704A1">
        <w:rPr>
          <w:rFonts w:ascii="Times New Roman" w:hAnsi="Times New Roman"/>
          <w:sz w:val="24"/>
          <w:szCs w:val="24"/>
        </w:rPr>
        <w:t xml:space="preserve">ani władze publiczne, ani żadna z grup interesu </w:t>
      </w:r>
      <w:r w:rsidR="004C33EE">
        <w:rPr>
          <w:rFonts w:ascii="Times New Roman" w:hAnsi="Times New Roman"/>
          <w:color w:val="FF0000"/>
          <w:sz w:val="24"/>
          <w:szCs w:val="24"/>
        </w:rPr>
        <w:t xml:space="preserve">sektora </w:t>
      </w:r>
      <w:r w:rsidRPr="00F704A1">
        <w:rPr>
          <w:rFonts w:ascii="Times New Roman" w:hAnsi="Times New Roman"/>
          <w:sz w:val="24"/>
          <w:szCs w:val="24"/>
        </w:rPr>
        <w:t>nie może posiadać więcej niż 49% prawa głosu</w:t>
      </w:r>
      <w:r w:rsidR="004656F0" w:rsidRPr="00F704A1">
        <w:rPr>
          <w:rFonts w:ascii="Times New Roman" w:hAnsi="Times New Roman"/>
          <w:sz w:val="24"/>
          <w:szCs w:val="24"/>
        </w:rPr>
        <w:t>.</w:t>
      </w:r>
    </w:p>
    <w:p w:rsidR="00767D75" w:rsidRPr="00767D75" w:rsidRDefault="00767D75" w:rsidP="00767D75">
      <w:pPr>
        <w:spacing w:after="160" w:line="259" w:lineRule="auto"/>
        <w:rPr>
          <w:color w:val="FF0000"/>
        </w:rPr>
      </w:pPr>
      <w:r>
        <w:rPr>
          <w:color w:val="FF0000"/>
        </w:rPr>
        <w:t>5.</w:t>
      </w:r>
      <w:r w:rsidRPr="00767D75">
        <w:rPr>
          <w:color w:val="FF0000"/>
        </w:rPr>
        <w:t>Członkowie Rady będący osobami fizycznymi uczestniczą w jej pracach, w tym biorą udział w głosowaniu nad jej uchwałami, osobiście, a członkowie będący osobami prawnymi – przez organ uprawniony do reprezentowania tej osoby prawnej albo pełnomocnika umocowanego do uczestniczenia w pracach Rady. Udzielenie dalszego pełnomocnictwa do uczestniczenia w pracach Rady jest niedopuszczalne.</w:t>
      </w:r>
    </w:p>
    <w:p w:rsidR="008048B0" w:rsidRPr="00F704A1" w:rsidRDefault="00D01153" w:rsidP="00B32090">
      <w:pPr>
        <w:pStyle w:val="Akapitzlist"/>
        <w:numPr>
          <w:ilvl w:val="0"/>
          <w:numId w:val="18"/>
        </w:numPr>
        <w:ind w:left="357" w:hanging="357"/>
        <w:jc w:val="both"/>
        <w:rPr>
          <w:rFonts w:ascii="Times New Roman" w:hAnsi="Times New Roman"/>
          <w:sz w:val="24"/>
          <w:szCs w:val="24"/>
        </w:rPr>
      </w:pPr>
      <w:r w:rsidRPr="00D01153">
        <w:rPr>
          <w:rFonts w:ascii="Times New Roman" w:hAnsi="Times New Roman"/>
          <w:color w:val="FF0000"/>
          <w:sz w:val="24"/>
          <w:szCs w:val="24"/>
        </w:rPr>
        <w:t>6</w:t>
      </w:r>
      <w:r>
        <w:rPr>
          <w:rFonts w:ascii="Times New Roman" w:hAnsi="Times New Roman"/>
          <w:sz w:val="24"/>
          <w:szCs w:val="24"/>
        </w:rPr>
        <w:t xml:space="preserve">. </w:t>
      </w:r>
      <w:r w:rsidR="00DD2635" w:rsidRPr="00F704A1">
        <w:rPr>
          <w:rFonts w:ascii="Times New Roman" w:hAnsi="Times New Roman"/>
          <w:sz w:val="24"/>
          <w:szCs w:val="24"/>
        </w:rPr>
        <w:t>Rada</w:t>
      </w:r>
      <w:r w:rsidR="004656F0" w:rsidRPr="00F704A1">
        <w:rPr>
          <w:rFonts w:ascii="Times New Roman" w:hAnsi="Times New Roman"/>
          <w:sz w:val="24"/>
          <w:szCs w:val="24"/>
        </w:rPr>
        <w:t xml:space="preserve"> podejmuje decyzje </w:t>
      </w:r>
      <w:r w:rsidR="009E680D" w:rsidRPr="00F704A1">
        <w:rPr>
          <w:rFonts w:ascii="Times New Roman" w:hAnsi="Times New Roman"/>
          <w:sz w:val="24"/>
          <w:szCs w:val="24"/>
        </w:rPr>
        <w:t>bezwzględną</w:t>
      </w:r>
      <w:r w:rsidR="004656F0" w:rsidRPr="00F704A1">
        <w:rPr>
          <w:rFonts w:ascii="Times New Roman" w:hAnsi="Times New Roman"/>
          <w:sz w:val="24"/>
          <w:szCs w:val="24"/>
        </w:rPr>
        <w:t xml:space="preserve"> większością głosów. </w:t>
      </w:r>
    </w:p>
    <w:p w:rsidR="008048B0" w:rsidRPr="00F704A1" w:rsidRDefault="00D01153" w:rsidP="00B32090">
      <w:pPr>
        <w:pStyle w:val="Akapitzlist"/>
        <w:numPr>
          <w:ilvl w:val="0"/>
          <w:numId w:val="18"/>
        </w:numPr>
        <w:ind w:left="357" w:hanging="357"/>
        <w:jc w:val="both"/>
        <w:rPr>
          <w:rFonts w:ascii="Times New Roman" w:hAnsi="Times New Roman"/>
          <w:sz w:val="24"/>
          <w:szCs w:val="24"/>
        </w:rPr>
      </w:pPr>
      <w:r w:rsidRPr="00D01153">
        <w:rPr>
          <w:rFonts w:ascii="Times New Roman" w:hAnsi="Times New Roman"/>
          <w:color w:val="FF0000"/>
          <w:sz w:val="24"/>
          <w:szCs w:val="24"/>
        </w:rPr>
        <w:t>7.</w:t>
      </w:r>
      <w:r>
        <w:rPr>
          <w:rFonts w:ascii="Times New Roman" w:hAnsi="Times New Roman"/>
          <w:sz w:val="24"/>
          <w:szCs w:val="24"/>
        </w:rPr>
        <w:t xml:space="preserve"> </w:t>
      </w:r>
      <w:r w:rsidR="00476A9A" w:rsidRPr="00F704A1">
        <w:rPr>
          <w:rFonts w:ascii="Times New Roman" w:hAnsi="Times New Roman"/>
          <w:sz w:val="24"/>
          <w:szCs w:val="24"/>
        </w:rPr>
        <w:t>P</w:t>
      </w:r>
      <w:r w:rsidR="004656F0" w:rsidRPr="00F704A1">
        <w:rPr>
          <w:rFonts w:ascii="Times New Roman" w:hAnsi="Times New Roman"/>
          <w:sz w:val="24"/>
          <w:szCs w:val="24"/>
        </w:rPr>
        <w:t xml:space="preserve">rawo głosu w głosowaniach nad podjęciem uchwały przysługuje wyłącznie członkom </w:t>
      </w:r>
      <w:r w:rsidR="00DD2635" w:rsidRPr="00F704A1">
        <w:rPr>
          <w:rFonts w:ascii="Times New Roman" w:hAnsi="Times New Roman"/>
          <w:sz w:val="24"/>
          <w:szCs w:val="24"/>
        </w:rPr>
        <w:t>Rady.</w:t>
      </w:r>
    </w:p>
    <w:p w:rsidR="008048B0" w:rsidRPr="00F704A1" w:rsidRDefault="00D01153" w:rsidP="00B32090">
      <w:pPr>
        <w:pStyle w:val="Akapitzlist"/>
        <w:numPr>
          <w:ilvl w:val="0"/>
          <w:numId w:val="18"/>
        </w:numPr>
        <w:ind w:left="357" w:hanging="357"/>
        <w:jc w:val="both"/>
        <w:rPr>
          <w:rFonts w:ascii="Times New Roman" w:hAnsi="Times New Roman"/>
          <w:sz w:val="24"/>
          <w:szCs w:val="24"/>
        </w:rPr>
      </w:pPr>
      <w:r w:rsidRPr="00D01153">
        <w:rPr>
          <w:rFonts w:ascii="Times New Roman" w:hAnsi="Times New Roman"/>
          <w:color w:val="FF0000"/>
          <w:sz w:val="24"/>
          <w:szCs w:val="24"/>
        </w:rPr>
        <w:t>8.</w:t>
      </w:r>
      <w:r>
        <w:rPr>
          <w:rFonts w:ascii="Times New Roman" w:hAnsi="Times New Roman"/>
          <w:sz w:val="24"/>
          <w:szCs w:val="24"/>
        </w:rPr>
        <w:t xml:space="preserve"> </w:t>
      </w:r>
      <w:r w:rsidR="004656F0" w:rsidRPr="00F704A1">
        <w:rPr>
          <w:rFonts w:ascii="Times New Roman" w:hAnsi="Times New Roman"/>
          <w:sz w:val="24"/>
          <w:szCs w:val="24"/>
        </w:rPr>
        <w:t xml:space="preserve">W posiedzeniu </w:t>
      </w:r>
      <w:r w:rsidR="00DD2635" w:rsidRPr="00F704A1">
        <w:rPr>
          <w:rFonts w:ascii="Times New Roman" w:hAnsi="Times New Roman"/>
          <w:sz w:val="24"/>
          <w:szCs w:val="24"/>
        </w:rPr>
        <w:t>Rady</w:t>
      </w:r>
      <w:r w:rsidR="004074DE" w:rsidRPr="00F704A1">
        <w:rPr>
          <w:rFonts w:ascii="Times New Roman" w:hAnsi="Times New Roman"/>
          <w:sz w:val="24"/>
          <w:szCs w:val="24"/>
        </w:rPr>
        <w:t xml:space="preserve"> uczestniczy Przewodniczący</w:t>
      </w:r>
      <w:r w:rsidR="004656F0" w:rsidRPr="00F704A1">
        <w:rPr>
          <w:rFonts w:ascii="Times New Roman" w:hAnsi="Times New Roman"/>
          <w:sz w:val="24"/>
          <w:szCs w:val="24"/>
        </w:rPr>
        <w:t xml:space="preserve"> Zarządu lub wskazany przez niego członek Zarządu oraz Przedstawiciel Biura LGD, którym przysługuje głos doradczy.</w:t>
      </w:r>
    </w:p>
    <w:p w:rsidR="004656F0" w:rsidRPr="00F704A1" w:rsidRDefault="00D01153" w:rsidP="00B32090">
      <w:pPr>
        <w:pStyle w:val="Akapitzlist"/>
        <w:numPr>
          <w:ilvl w:val="0"/>
          <w:numId w:val="18"/>
        </w:numPr>
        <w:ind w:left="357" w:hanging="357"/>
        <w:jc w:val="both"/>
        <w:rPr>
          <w:rFonts w:ascii="Times New Roman" w:hAnsi="Times New Roman"/>
          <w:sz w:val="24"/>
          <w:szCs w:val="24"/>
        </w:rPr>
      </w:pPr>
      <w:r w:rsidRPr="00D01153">
        <w:rPr>
          <w:rFonts w:ascii="Times New Roman" w:hAnsi="Times New Roman"/>
          <w:color w:val="FF0000"/>
          <w:sz w:val="24"/>
          <w:szCs w:val="24"/>
        </w:rPr>
        <w:t>9.</w:t>
      </w:r>
      <w:r>
        <w:rPr>
          <w:rFonts w:ascii="Times New Roman" w:hAnsi="Times New Roman"/>
          <w:sz w:val="24"/>
          <w:szCs w:val="24"/>
        </w:rPr>
        <w:t xml:space="preserve"> </w:t>
      </w:r>
      <w:r w:rsidR="004656F0" w:rsidRPr="00F704A1">
        <w:rPr>
          <w:rFonts w:ascii="Times New Roman" w:hAnsi="Times New Roman"/>
          <w:sz w:val="24"/>
          <w:szCs w:val="24"/>
        </w:rPr>
        <w:t xml:space="preserve">Przewodniczący </w:t>
      </w:r>
      <w:r w:rsidR="004074DE" w:rsidRPr="00F704A1">
        <w:rPr>
          <w:rFonts w:ascii="Times New Roman" w:hAnsi="Times New Roman"/>
          <w:sz w:val="24"/>
          <w:szCs w:val="24"/>
        </w:rPr>
        <w:t>Rady</w:t>
      </w:r>
      <w:r w:rsidR="004656F0" w:rsidRPr="00F704A1">
        <w:rPr>
          <w:rFonts w:ascii="Times New Roman" w:hAnsi="Times New Roman"/>
          <w:sz w:val="24"/>
          <w:szCs w:val="24"/>
        </w:rPr>
        <w:t xml:space="preserve"> może zaprosić do udziału w posiedzeniu osoby trzecie, w</w:t>
      </w:r>
      <w:r w:rsidR="009E680D" w:rsidRPr="00F704A1">
        <w:rPr>
          <w:rFonts w:ascii="Times New Roman" w:hAnsi="Times New Roman"/>
          <w:sz w:val="24"/>
          <w:szCs w:val="24"/>
        </w:rPr>
        <w:t> </w:t>
      </w:r>
      <w:r w:rsidR="004656F0" w:rsidRPr="00F704A1">
        <w:rPr>
          <w:rFonts w:ascii="Times New Roman" w:hAnsi="Times New Roman"/>
          <w:sz w:val="24"/>
          <w:szCs w:val="24"/>
        </w:rPr>
        <w:t>szczególności osoby, których dotyczą sprawy przewidziane w porządku posiedzenia.</w:t>
      </w:r>
    </w:p>
    <w:p w:rsidR="002B1EF4" w:rsidRPr="00F704A1" w:rsidRDefault="002B1EF4" w:rsidP="00F704A1">
      <w:pPr>
        <w:spacing w:line="276" w:lineRule="auto"/>
        <w:jc w:val="both"/>
      </w:pPr>
    </w:p>
    <w:p w:rsidR="00FF5623" w:rsidRPr="00F704A1" w:rsidRDefault="00FF5623" w:rsidP="00F704A1">
      <w:pPr>
        <w:spacing w:line="276" w:lineRule="auto"/>
        <w:ind w:left="284"/>
        <w:jc w:val="center"/>
        <w:rPr>
          <w:b/>
        </w:rPr>
      </w:pPr>
    </w:p>
    <w:p w:rsidR="004656F0" w:rsidRPr="00F704A1" w:rsidRDefault="004656F0" w:rsidP="00F704A1">
      <w:pPr>
        <w:spacing w:line="276" w:lineRule="auto"/>
        <w:jc w:val="center"/>
        <w:rPr>
          <w:b/>
        </w:rPr>
      </w:pPr>
      <w:r w:rsidRPr="00F704A1">
        <w:rPr>
          <w:b/>
        </w:rPr>
        <w:t>§ 11</w:t>
      </w:r>
    </w:p>
    <w:p w:rsidR="008048B0" w:rsidRPr="00F704A1" w:rsidRDefault="004656F0" w:rsidP="00B32090">
      <w:pPr>
        <w:pStyle w:val="Akapitzlist"/>
        <w:numPr>
          <w:ilvl w:val="0"/>
          <w:numId w:val="19"/>
        </w:numPr>
        <w:ind w:left="357" w:hanging="357"/>
        <w:jc w:val="both"/>
        <w:rPr>
          <w:rFonts w:ascii="Times New Roman" w:hAnsi="Times New Roman"/>
          <w:sz w:val="24"/>
          <w:szCs w:val="24"/>
        </w:rPr>
      </w:pPr>
      <w:r w:rsidRPr="00F704A1">
        <w:rPr>
          <w:rFonts w:ascii="Times New Roman" w:hAnsi="Times New Roman"/>
          <w:sz w:val="24"/>
          <w:szCs w:val="24"/>
        </w:rPr>
        <w:t>Prawomocność posiedzenia (quorum) stwierdza Przewodniczący na podstawie podpisanej listy obecności.</w:t>
      </w:r>
    </w:p>
    <w:p w:rsidR="008048B0" w:rsidRPr="00F704A1" w:rsidRDefault="004656F0" w:rsidP="00B32090">
      <w:pPr>
        <w:pStyle w:val="Akapitzlist"/>
        <w:numPr>
          <w:ilvl w:val="0"/>
          <w:numId w:val="19"/>
        </w:numPr>
        <w:spacing w:after="0"/>
        <w:ind w:left="357" w:hanging="357"/>
        <w:jc w:val="both"/>
        <w:rPr>
          <w:rFonts w:ascii="Times New Roman" w:hAnsi="Times New Roman"/>
          <w:sz w:val="24"/>
          <w:szCs w:val="24"/>
        </w:rPr>
      </w:pPr>
      <w:r w:rsidRPr="00F704A1">
        <w:rPr>
          <w:rFonts w:ascii="Times New Roman" w:hAnsi="Times New Roman"/>
          <w:sz w:val="24"/>
          <w:szCs w:val="24"/>
        </w:rPr>
        <w:t>W razie braku quorum Przewodniczący zamyka obrady wyznaczając równocześnie nowy termin posiedzenia</w:t>
      </w:r>
      <w:r w:rsidR="004074DE" w:rsidRPr="00F704A1">
        <w:rPr>
          <w:rFonts w:ascii="Times New Roman" w:hAnsi="Times New Roman"/>
          <w:sz w:val="24"/>
          <w:szCs w:val="24"/>
        </w:rPr>
        <w:t xml:space="preserve">, </w:t>
      </w:r>
      <w:r w:rsidRPr="00F704A1">
        <w:rPr>
          <w:rFonts w:ascii="Times New Roman" w:hAnsi="Times New Roman"/>
          <w:sz w:val="24"/>
          <w:szCs w:val="24"/>
        </w:rPr>
        <w:t xml:space="preserve"> co zostaje odnotowane w protokole.</w:t>
      </w:r>
    </w:p>
    <w:p w:rsidR="004656F0" w:rsidRPr="00F704A1" w:rsidRDefault="004656F0" w:rsidP="00B32090">
      <w:pPr>
        <w:pStyle w:val="Akapitzlist"/>
        <w:numPr>
          <w:ilvl w:val="0"/>
          <w:numId w:val="19"/>
        </w:numPr>
        <w:spacing w:after="0"/>
        <w:ind w:left="357" w:hanging="357"/>
        <w:jc w:val="both"/>
        <w:rPr>
          <w:rFonts w:ascii="Times New Roman" w:hAnsi="Times New Roman"/>
          <w:sz w:val="24"/>
          <w:szCs w:val="24"/>
        </w:rPr>
      </w:pPr>
      <w:r w:rsidRPr="00F704A1">
        <w:rPr>
          <w:rFonts w:ascii="Times New Roman" w:hAnsi="Times New Roman"/>
          <w:bCs/>
          <w:sz w:val="24"/>
          <w:szCs w:val="24"/>
        </w:rPr>
        <w:t xml:space="preserve">Po stwierdzeniu quorum, </w:t>
      </w:r>
      <w:r w:rsidR="004074DE" w:rsidRPr="00F704A1">
        <w:rPr>
          <w:rFonts w:ascii="Times New Roman" w:hAnsi="Times New Roman"/>
          <w:bCs/>
          <w:sz w:val="24"/>
          <w:szCs w:val="24"/>
        </w:rPr>
        <w:t>Rada</w:t>
      </w:r>
      <w:r w:rsidRPr="00F704A1">
        <w:rPr>
          <w:rFonts w:ascii="Times New Roman" w:hAnsi="Times New Roman"/>
          <w:bCs/>
          <w:sz w:val="24"/>
          <w:szCs w:val="24"/>
        </w:rPr>
        <w:t xml:space="preserve"> dokonuje wyboru sekretarza</w:t>
      </w:r>
      <w:r w:rsidRPr="00F704A1">
        <w:rPr>
          <w:rFonts w:ascii="Times New Roman" w:hAnsi="Times New Roman"/>
          <w:bCs/>
          <w:i/>
          <w:sz w:val="24"/>
          <w:szCs w:val="24"/>
        </w:rPr>
        <w:t xml:space="preserve"> </w:t>
      </w:r>
      <w:r w:rsidRPr="00F704A1">
        <w:rPr>
          <w:rFonts w:ascii="Times New Roman" w:hAnsi="Times New Roman"/>
          <w:bCs/>
          <w:sz w:val="24"/>
          <w:szCs w:val="24"/>
        </w:rPr>
        <w:t>obrad</w:t>
      </w:r>
      <w:r w:rsidR="000E2007" w:rsidRPr="00F704A1">
        <w:rPr>
          <w:rFonts w:ascii="Times New Roman" w:hAnsi="Times New Roman"/>
          <w:bCs/>
          <w:sz w:val="24"/>
          <w:szCs w:val="24"/>
        </w:rPr>
        <w:t xml:space="preserve">, </w:t>
      </w:r>
      <w:r w:rsidR="000E2007" w:rsidRPr="00F704A1">
        <w:rPr>
          <w:rFonts w:ascii="Times New Roman" w:hAnsi="Times New Roman"/>
          <w:sz w:val="24"/>
          <w:szCs w:val="24"/>
        </w:rPr>
        <w:t>członka Rady weryfikującego karty oceny</w:t>
      </w:r>
      <w:r w:rsidRPr="00F704A1">
        <w:rPr>
          <w:rFonts w:ascii="Times New Roman" w:hAnsi="Times New Roman"/>
          <w:bCs/>
          <w:sz w:val="24"/>
          <w:szCs w:val="24"/>
        </w:rPr>
        <w:t xml:space="preserve"> oraz przyjmuje </w:t>
      </w:r>
      <w:r w:rsidR="00E477B8" w:rsidRPr="00F704A1">
        <w:rPr>
          <w:rFonts w:ascii="Times New Roman" w:hAnsi="Times New Roman"/>
          <w:bCs/>
          <w:sz w:val="24"/>
          <w:szCs w:val="24"/>
        </w:rPr>
        <w:t xml:space="preserve"> </w:t>
      </w:r>
      <w:r w:rsidRPr="00F704A1">
        <w:rPr>
          <w:rFonts w:ascii="Times New Roman" w:hAnsi="Times New Roman"/>
          <w:bCs/>
          <w:sz w:val="24"/>
          <w:szCs w:val="24"/>
        </w:rPr>
        <w:t>porządek obrad, który obejmuje w szczególności:</w:t>
      </w:r>
    </w:p>
    <w:p w:rsidR="008048B0" w:rsidRPr="00F704A1" w:rsidRDefault="004656F0" w:rsidP="00B32090">
      <w:pPr>
        <w:numPr>
          <w:ilvl w:val="1"/>
          <w:numId w:val="5"/>
        </w:numPr>
        <w:tabs>
          <w:tab w:val="clear" w:pos="1440"/>
        </w:tabs>
        <w:spacing w:line="276" w:lineRule="auto"/>
        <w:ind w:left="714" w:hanging="357"/>
        <w:jc w:val="both"/>
        <w:rPr>
          <w:bCs/>
        </w:rPr>
      </w:pPr>
      <w:r w:rsidRPr="00F704A1">
        <w:rPr>
          <w:bCs/>
        </w:rPr>
        <w:t>Prezentację / omówienie wniosków o przyznanie pomocy złożonych w ramach naboru prowadzonego przez LGD.</w:t>
      </w:r>
    </w:p>
    <w:p w:rsidR="004656F0" w:rsidRPr="00F704A1" w:rsidRDefault="004656F0" w:rsidP="00B32090">
      <w:pPr>
        <w:numPr>
          <w:ilvl w:val="1"/>
          <w:numId w:val="5"/>
        </w:numPr>
        <w:tabs>
          <w:tab w:val="clear" w:pos="1440"/>
        </w:tabs>
        <w:spacing w:line="276" w:lineRule="auto"/>
        <w:ind w:left="714" w:hanging="357"/>
        <w:jc w:val="both"/>
        <w:rPr>
          <w:bCs/>
        </w:rPr>
      </w:pPr>
      <w:r w:rsidRPr="00F704A1">
        <w:rPr>
          <w:bCs/>
        </w:rPr>
        <w:t>Dyskusję oraz podjęcie decyzji o wyborze operacji do przyznania pomocy</w:t>
      </w:r>
    </w:p>
    <w:p w:rsidR="004656F0" w:rsidRPr="00F704A1" w:rsidRDefault="004656F0" w:rsidP="00B32090">
      <w:pPr>
        <w:numPr>
          <w:ilvl w:val="1"/>
          <w:numId w:val="5"/>
        </w:numPr>
        <w:tabs>
          <w:tab w:val="clear" w:pos="1440"/>
        </w:tabs>
        <w:spacing w:line="276" w:lineRule="auto"/>
        <w:ind w:left="714" w:hanging="357"/>
        <w:jc w:val="both"/>
        <w:rPr>
          <w:bCs/>
        </w:rPr>
      </w:pPr>
      <w:r w:rsidRPr="00F704A1">
        <w:rPr>
          <w:bCs/>
        </w:rPr>
        <w:t xml:space="preserve">Informację Zarządu o przyznaniu pomocy przez samorząd województwa na operacje, które były przedmiotem wcześniejszych posiedzeń Rady </w:t>
      </w:r>
    </w:p>
    <w:p w:rsidR="004656F0" w:rsidRPr="00F704A1" w:rsidRDefault="004656F0" w:rsidP="00B32090">
      <w:pPr>
        <w:numPr>
          <w:ilvl w:val="1"/>
          <w:numId w:val="5"/>
        </w:numPr>
        <w:tabs>
          <w:tab w:val="clear" w:pos="1440"/>
        </w:tabs>
        <w:spacing w:line="276" w:lineRule="auto"/>
        <w:ind w:left="714" w:hanging="357"/>
        <w:jc w:val="both"/>
        <w:rPr>
          <w:bCs/>
        </w:rPr>
      </w:pPr>
      <w:r w:rsidRPr="00F704A1">
        <w:rPr>
          <w:bCs/>
        </w:rPr>
        <w:t>Wolne głosy wnioski i zapytania</w:t>
      </w:r>
      <w:r w:rsidR="00E477B8" w:rsidRPr="00F704A1">
        <w:rPr>
          <w:bCs/>
        </w:rPr>
        <w:t xml:space="preserve"> </w:t>
      </w:r>
    </w:p>
    <w:p w:rsidR="009E680D" w:rsidRPr="00F704A1" w:rsidRDefault="009E680D" w:rsidP="00F704A1">
      <w:pPr>
        <w:spacing w:line="276" w:lineRule="auto"/>
        <w:ind w:left="1077"/>
        <w:jc w:val="both"/>
        <w:rPr>
          <w:bCs/>
        </w:rPr>
      </w:pPr>
    </w:p>
    <w:p w:rsidR="004656F0" w:rsidRPr="00F704A1" w:rsidRDefault="004656F0" w:rsidP="00F704A1">
      <w:pPr>
        <w:spacing w:line="276" w:lineRule="auto"/>
        <w:jc w:val="center"/>
        <w:rPr>
          <w:b/>
        </w:rPr>
      </w:pPr>
      <w:r w:rsidRPr="00F704A1">
        <w:rPr>
          <w:b/>
        </w:rPr>
        <w:t>ROZDZIAŁ V</w:t>
      </w:r>
    </w:p>
    <w:p w:rsidR="004656F0" w:rsidRPr="00F704A1" w:rsidRDefault="004656F0" w:rsidP="00F704A1">
      <w:pPr>
        <w:spacing w:line="276" w:lineRule="auto"/>
        <w:jc w:val="center"/>
        <w:rPr>
          <w:b/>
        </w:rPr>
      </w:pPr>
      <w:r w:rsidRPr="00F704A1">
        <w:rPr>
          <w:b/>
        </w:rPr>
        <w:t>Głosowanie</w:t>
      </w:r>
    </w:p>
    <w:p w:rsidR="004656F0" w:rsidRPr="00F704A1" w:rsidRDefault="004656F0" w:rsidP="00F704A1">
      <w:pPr>
        <w:spacing w:line="276" w:lineRule="auto"/>
        <w:ind w:left="360"/>
        <w:jc w:val="center"/>
      </w:pPr>
    </w:p>
    <w:p w:rsidR="004656F0" w:rsidRPr="00F704A1" w:rsidRDefault="004656F0" w:rsidP="00F704A1">
      <w:pPr>
        <w:spacing w:line="276" w:lineRule="auto"/>
        <w:jc w:val="center"/>
        <w:rPr>
          <w:b/>
        </w:rPr>
      </w:pPr>
      <w:r w:rsidRPr="00F704A1">
        <w:rPr>
          <w:b/>
        </w:rPr>
        <w:t>§ 12</w:t>
      </w:r>
    </w:p>
    <w:p w:rsidR="004656F0" w:rsidRPr="00F704A1" w:rsidRDefault="004656F0" w:rsidP="00F704A1">
      <w:pPr>
        <w:spacing w:line="276" w:lineRule="auto"/>
      </w:pPr>
      <w:r w:rsidRPr="00F704A1">
        <w:t xml:space="preserve">Po zamknięciu dyskusji w danej sprawie Przewodniczący </w:t>
      </w:r>
      <w:r w:rsidR="000F639E" w:rsidRPr="00F704A1">
        <w:t>Rady</w:t>
      </w:r>
      <w:r w:rsidRPr="00F704A1">
        <w:t xml:space="preserve"> zarządza głosowanie.</w:t>
      </w:r>
    </w:p>
    <w:p w:rsidR="004656F0" w:rsidRPr="00F704A1" w:rsidRDefault="004656F0" w:rsidP="00F704A1">
      <w:pPr>
        <w:spacing w:line="276" w:lineRule="auto"/>
        <w:ind w:left="360"/>
      </w:pPr>
    </w:p>
    <w:p w:rsidR="004656F0" w:rsidRPr="00F704A1" w:rsidRDefault="004656F0" w:rsidP="00F704A1">
      <w:pPr>
        <w:spacing w:line="276" w:lineRule="auto"/>
        <w:jc w:val="center"/>
        <w:rPr>
          <w:b/>
        </w:rPr>
      </w:pPr>
      <w:r w:rsidRPr="00F704A1">
        <w:rPr>
          <w:b/>
        </w:rPr>
        <w:t>§ 13</w:t>
      </w:r>
    </w:p>
    <w:p w:rsidR="008048B0" w:rsidRPr="00F52F4D" w:rsidRDefault="004656F0" w:rsidP="00B32090">
      <w:pPr>
        <w:pStyle w:val="Akapitzlist"/>
        <w:numPr>
          <w:ilvl w:val="0"/>
          <w:numId w:val="20"/>
        </w:numPr>
        <w:spacing w:after="0"/>
        <w:ind w:left="357" w:hanging="357"/>
        <w:rPr>
          <w:rFonts w:ascii="Times New Roman" w:hAnsi="Times New Roman"/>
          <w:b/>
          <w:sz w:val="24"/>
          <w:szCs w:val="24"/>
        </w:rPr>
      </w:pPr>
      <w:r w:rsidRPr="00F704A1">
        <w:rPr>
          <w:rFonts w:ascii="Times New Roman" w:hAnsi="Times New Roman"/>
          <w:sz w:val="24"/>
          <w:szCs w:val="24"/>
        </w:rPr>
        <w:t xml:space="preserve">Wszystkie głosowania </w:t>
      </w:r>
      <w:r w:rsidR="000F639E" w:rsidRPr="00F704A1">
        <w:rPr>
          <w:rFonts w:ascii="Times New Roman" w:hAnsi="Times New Roman"/>
          <w:sz w:val="24"/>
          <w:szCs w:val="24"/>
        </w:rPr>
        <w:t>Rady</w:t>
      </w:r>
      <w:r w:rsidRPr="00F704A1">
        <w:rPr>
          <w:rFonts w:ascii="Times New Roman" w:hAnsi="Times New Roman"/>
          <w:sz w:val="24"/>
          <w:szCs w:val="24"/>
        </w:rPr>
        <w:t xml:space="preserve"> są jawne.</w:t>
      </w:r>
    </w:p>
    <w:p w:rsidR="00F52F4D" w:rsidRDefault="00F52F4D" w:rsidP="00B32090">
      <w:pPr>
        <w:pStyle w:val="Akapitzlist"/>
        <w:numPr>
          <w:ilvl w:val="0"/>
          <w:numId w:val="20"/>
        </w:numPr>
        <w:spacing w:after="160" w:line="259" w:lineRule="auto"/>
        <w:ind w:left="357" w:hanging="357"/>
        <w:rPr>
          <w:rFonts w:ascii="Times New Roman" w:hAnsi="Times New Roman"/>
          <w:color w:val="FF0000"/>
          <w:sz w:val="24"/>
          <w:szCs w:val="24"/>
        </w:rPr>
      </w:pPr>
      <w:r w:rsidRPr="00F52F4D">
        <w:rPr>
          <w:rFonts w:ascii="Times New Roman" w:hAnsi="Times New Roman"/>
          <w:color w:val="FF0000"/>
          <w:sz w:val="24"/>
          <w:szCs w:val="24"/>
        </w:rPr>
        <w:t>Rada podejmuje decyzje większością głosów. W przypadku równej liczby głosów, głosowanie powtarza się do skutku.</w:t>
      </w:r>
      <w:r>
        <w:rPr>
          <w:rFonts w:ascii="Times New Roman" w:hAnsi="Times New Roman"/>
          <w:color w:val="FF0000"/>
          <w:sz w:val="24"/>
          <w:szCs w:val="24"/>
        </w:rPr>
        <w:t xml:space="preserve"> Decyduje głos Przewodniczącego.</w:t>
      </w:r>
    </w:p>
    <w:p w:rsidR="00F52F4D" w:rsidRPr="00F52F4D" w:rsidRDefault="00F52F4D" w:rsidP="00B32090">
      <w:pPr>
        <w:pStyle w:val="Akapitzlist"/>
        <w:numPr>
          <w:ilvl w:val="0"/>
          <w:numId w:val="20"/>
        </w:numPr>
        <w:spacing w:after="160" w:line="259" w:lineRule="auto"/>
        <w:ind w:left="357" w:hanging="357"/>
        <w:rPr>
          <w:rFonts w:ascii="Times New Roman" w:hAnsi="Times New Roman"/>
          <w:color w:val="FF0000"/>
          <w:sz w:val="24"/>
          <w:szCs w:val="24"/>
        </w:rPr>
      </w:pPr>
      <w:r w:rsidRPr="00F52F4D">
        <w:rPr>
          <w:rFonts w:ascii="Times New Roman" w:hAnsi="Times New Roman"/>
          <w:color w:val="FF0000"/>
          <w:sz w:val="24"/>
          <w:szCs w:val="24"/>
        </w:rPr>
        <w:t>Wyniki głosowania ogłasza Przewodniczący.</w:t>
      </w:r>
    </w:p>
    <w:p w:rsidR="00F52F4D" w:rsidRPr="00F704A1" w:rsidRDefault="00F52F4D" w:rsidP="00F52F4D">
      <w:pPr>
        <w:pStyle w:val="Akapitzlist"/>
        <w:spacing w:after="0"/>
        <w:ind w:left="357"/>
        <w:rPr>
          <w:rFonts w:ascii="Times New Roman" w:hAnsi="Times New Roman"/>
          <w:b/>
          <w:sz w:val="24"/>
          <w:szCs w:val="24"/>
        </w:rPr>
      </w:pPr>
    </w:p>
    <w:p w:rsidR="004656F0" w:rsidRPr="00F52F4D" w:rsidRDefault="004656F0" w:rsidP="00B32090">
      <w:pPr>
        <w:pStyle w:val="Akapitzlist"/>
        <w:numPr>
          <w:ilvl w:val="0"/>
          <w:numId w:val="20"/>
        </w:numPr>
        <w:spacing w:after="0"/>
        <w:ind w:left="357" w:hanging="357"/>
        <w:rPr>
          <w:rFonts w:ascii="Times New Roman" w:hAnsi="Times New Roman"/>
          <w:b/>
          <w:strike/>
          <w:color w:val="FF0000"/>
          <w:sz w:val="24"/>
          <w:szCs w:val="24"/>
        </w:rPr>
      </w:pPr>
      <w:r w:rsidRPr="00F52F4D">
        <w:rPr>
          <w:rFonts w:ascii="Times New Roman" w:hAnsi="Times New Roman"/>
          <w:strike/>
          <w:color w:val="FF0000"/>
          <w:sz w:val="24"/>
          <w:szCs w:val="24"/>
        </w:rPr>
        <w:t xml:space="preserve">Głosowania </w:t>
      </w:r>
      <w:r w:rsidR="000F639E" w:rsidRPr="00F52F4D">
        <w:rPr>
          <w:rFonts w:ascii="Times New Roman" w:hAnsi="Times New Roman"/>
          <w:strike/>
          <w:color w:val="FF0000"/>
          <w:sz w:val="24"/>
          <w:szCs w:val="24"/>
        </w:rPr>
        <w:t>Rady</w:t>
      </w:r>
      <w:r w:rsidRPr="00F52F4D">
        <w:rPr>
          <w:rFonts w:ascii="Times New Roman" w:hAnsi="Times New Roman"/>
          <w:strike/>
          <w:color w:val="FF0000"/>
          <w:sz w:val="24"/>
          <w:szCs w:val="24"/>
        </w:rPr>
        <w:t xml:space="preserve">  mogą odbywać się w następujących formach:</w:t>
      </w:r>
    </w:p>
    <w:p w:rsidR="004656F0" w:rsidRPr="00F52F4D" w:rsidRDefault="004656F0" w:rsidP="00B32090">
      <w:pPr>
        <w:numPr>
          <w:ilvl w:val="0"/>
          <w:numId w:val="7"/>
        </w:numPr>
        <w:spacing w:line="276" w:lineRule="auto"/>
        <w:ind w:left="714" w:hanging="357"/>
        <w:rPr>
          <w:b/>
          <w:strike/>
          <w:color w:val="FF0000"/>
        </w:rPr>
      </w:pPr>
      <w:r w:rsidRPr="00F52F4D">
        <w:rPr>
          <w:strike/>
          <w:color w:val="FF0000"/>
        </w:rPr>
        <w:t>Przez podniesienie rę</w:t>
      </w:r>
      <w:r w:rsidR="00FE3019" w:rsidRPr="00F52F4D">
        <w:rPr>
          <w:strike/>
          <w:color w:val="FF0000"/>
        </w:rPr>
        <w:t>ki na wezwanie Przewodniczącego</w:t>
      </w:r>
    </w:p>
    <w:p w:rsidR="004656F0" w:rsidRPr="00F52F4D" w:rsidRDefault="004656F0" w:rsidP="00B32090">
      <w:pPr>
        <w:numPr>
          <w:ilvl w:val="0"/>
          <w:numId w:val="7"/>
        </w:numPr>
        <w:spacing w:line="276" w:lineRule="auto"/>
        <w:ind w:left="714" w:hanging="357"/>
        <w:rPr>
          <w:strike/>
          <w:color w:val="FF0000"/>
        </w:rPr>
      </w:pPr>
      <w:r w:rsidRPr="00F52F4D">
        <w:rPr>
          <w:strike/>
          <w:color w:val="FF0000"/>
        </w:rPr>
        <w:t xml:space="preserve">Przez wypełnienie i oddanie </w:t>
      </w:r>
      <w:r w:rsidR="00EF537A" w:rsidRPr="00F52F4D">
        <w:rPr>
          <w:strike/>
          <w:color w:val="FF0000"/>
        </w:rPr>
        <w:t xml:space="preserve">sekretarzowi </w:t>
      </w:r>
      <w:r w:rsidRPr="00F52F4D">
        <w:rPr>
          <w:strike/>
          <w:color w:val="FF0000"/>
        </w:rPr>
        <w:t>posiedzenia kart do oceny operacji.</w:t>
      </w:r>
    </w:p>
    <w:p w:rsidR="00590195" w:rsidRPr="00F52F4D" w:rsidRDefault="00590195" w:rsidP="00B32090">
      <w:pPr>
        <w:pStyle w:val="Akapitzlist"/>
        <w:numPr>
          <w:ilvl w:val="0"/>
          <w:numId w:val="20"/>
        </w:numPr>
        <w:spacing w:after="0"/>
        <w:ind w:left="357" w:hanging="357"/>
        <w:rPr>
          <w:rFonts w:ascii="Times New Roman" w:hAnsi="Times New Roman"/>
          <w:strike/>
          <w:color w:val="FF0000"/>
          <w:sz w:val="24"/>
          <w:szCs w:val="24"/>
        </w:rPr>
      </w:pPr>
      <w:r w:rsidRPr="00F52F4D">
        <w:rPr>
          <w:rFonts w:ascii="Times New Roman" w:hAnsi="Times New Roman"/>
          <w:strike/>
          <w:color w:val="FF0000"/>
          <w:sz w:val="24"/>
          <w:szCs w:val="24"/>
        </w:rPr>
        <w:t>Forma głosowania zostaje określona w procedurach wyboru i oceny operacji lub wyboru grantobiorców.</w:t>
      </w:r>
    </w:p>
    <w:p w:rsidR="00AD2B23" w:rsidRPr="00F704A1" w:rsidRDefault="00AD2B23" w:rsidP="00F704A1">
      <w:pPr>
        <w:spacing w:line="276" w:lineRule="auto"/>
        <w:ind w:left="360"/>
        <w:jc w:val="center"/>
        <w:rPr>
          <w:b/>
        </w:rPr>
      </w:pPr>
    </w:p>
    <w:p w:rsidR="004656F0" w:rsidRPr="00F704A1" w:rsidRDefault="004656F0" w:rsidP="00F704A1">
      <w:pPr>
        <w:spacing w:line="276" w:lineRule="auto"/>
        <w:jc w:val="center"/>
        <w:rPr>
          <w:b/>
        </w:rPr>
      </w:pPr>
      <w:r w:rsidRPr="00F704A1">
        <w:rPr>
          <w:b/>
        </w:rPr>
        <w:t>§ 14</w:t>
      </w:r>
    </w:p>
    <w:p w:rsidR="004656F0" w:rsidRPr="002F2420" w:rsidRDefault="00E477B8" w:rsidP="00F704A1">
      <w:pPr>
        <w:spacing w:line="276" w:lineRule="auto"/>
        <w:ind w:left="284" w:hanging="284"/>
        <w:jc w:val="both"/>
        <w:rPr>
          <w:strike/>
          <w:color w:val="FF0000"/>
        </w:rPr>
      </w:pPr>
      <w:r w:rsidRPr="002F2420">
        <w:rPr>
          <w:strike/>
          <w:color w:val="FF0000"/>
        </w:rPr>
        <w:t xml:space="preserve">1. </w:t>
      </w:r>
      <w:r w:rsidR="004656F0" w:rsidRPr="002F2420">
        <w:rPr>
          <w:strike/>
          <w:color w:val="FF0000"/>
        </w:rPr>
        <w:t xml:space="preserve">W głosowaniu przez podniesienie ręki sekretarz oblicza głosy „ za” , głosy </w:t>
      </w:r>
      <w:r w:rsidR="00EF3CC6" w:rsidRPr="002F2420">
        <w:rPr>
          <w:strike/>
          <w:color w:val="FF0000"/>
        </w:rPr>
        <w:t>„</w:t>
      </w:r>
      <w:r w:rsidR="004656F0" w:rsidRPr="002F2420">
        <w:rPr>
          <w:strike/>
          <w:color w:val="FF0000"/>
        </w:rPr>
        <w:t>przeciw” i</w:t>
      </w:r>
      <w:r w:rsidR="009E680D" w:rsidRPr="002F2420">
        <w:rPr>
          <w:strike/>
          <w:color w:val="FF0000"/>
        </w:rPr>
        <w:t> </w:t>
      </w:r>
      <w:r w:rsidR="004656F0" w:rsidRPr="002F2420">
        <w:rPr>
          <w:strike/>
          <w:color w:val="FF0000"/>
        </w:rPr>
        <w:t>głosy „ wstrzymuję się od głosu”.</w:t>
      </w:r>
    </w:p>
    <w:p w:rsidR="004656F0" w:rsidRDefault="00E477B8" w:rsidP="00F704A1">
      <w:pPr>
        <w:spacing w:after="200" w:line="276" w:lineRule="auto"/>
        <w:ind w:left="284" w:hanging="284"/>
        <w:jc w:val="both"/>
        <w:rPr>
          <w:strike/>
          <w:color w:val="FF0000"/>
        </w:rPr>
      </w:pPr>
      <w:r w:rsidRPr="002F2420">
        <w:rPr>
          <w:strike/>
          <w:color w:val="FF0000"/>
        </w:rPr>
        <w:t xml:space="preserve"> 2. </w:t>
      </w:r>
      <w:r w:rsidR="004656F0" w:rsidRPr="002F2420">
        <w:rPr>
          <w:strike/>
          <w:color w:val="FF0000"/>
        </w:rPr>
        <w:t>Wyniki głosowania ogłasza Przewodniczący.</w:t>
      </w:r>
    </w:p>
    <w:p w:rsidR="002F2420" w:rsidRPr="002F2420" w:rsidRDefault="002F2420" w:rsidP="00B32090">
      <w:pPr>
        <w:pStyle w:val="Akapitzlist"/>
        <w:numPr>
          <w:ilvl w:val="0"/>
          <w:numId w:val="30"/>
        </w:numPr>
        <w:spacing w:after="160" w:line="259" w:lineRule="auto"/>
        <w:rPr>
          <w:rFonts w:ascii="Times New Roman" w:hAnsi="Times New Roman"/>
          <w:color w:val="FF0000"/>
          <w:sz w:val="24"/>
          <w:szCs w:val="24"/>
        </w:rPr>
      </w:pPr>
      <w:r w:rsidRPr="002F2420">
        <w:rPr>
          <w:rFonts w:ascii="Times New Roman" w:hAnsi="Times New Roman"/>
          <w:color w:val="FF0000"/>
          <w:sz w:val="24"/>
          <w:szCs w:val="24"/>
        </w:rPr>
        <w:t>Wyniki weryfikacji wstępnej (wszystkie wypełnione karty weryfikacji wstępnej oraz wyjaśnienia lub uzupełnienia Wnioskodawców) udostępniane są Radzie LGD celem przeprowadzenia oceny zgodności z kryteriami wyboru oraz ustalenia kwoty wsparcia.</w:t>
      </w:r>
    </w:p>
    <w:p w:rsidR="002F2420" w:rsidRPr="002F2420" w:rsidRDefault="002F2420" w:rsidP="00B32090">
      <w:pPr>
        <w:pStyle w:val="Akapitzlist"/>
        <w:numPr>
          <w:ilvl w:val="0"/>
          <w:numId w:val="32"/>
        </w:numPr>
        <w:spacing w:after="160" w:line="259" w:lineRule="auto"/>
        <w:rPr>
          <w:rFonts w:ascii="Times New Roman" w:hAnsi="Times New Roman"/>
          <w:color w:val="FF0000"/>
          <w:sz w:val="24"/>
          <w:szCs w:val="24"/>
        </w:rPr>
      </w:pPr>
      <w:r w:rsidRPr="002F2420">
        <w:rPr>
          <w:rFonts w:ascii="Times New Roman" w:hAnsi="Times New Roman"/>
          <w:color w:val="FF0000"/>
          <w:sz w:val="24"/>
          <w:szCs w:val="24"/>
        </w:rPr>
        <w:t xml:space="preserve">Dokumenty weryfikacji wstępnej wytworzone w systemie IT, z którego korzysta LGD udostępniane są członkom Rady LGD w tym systemie. </w:t>
      </w:r>
    </w:p>
    <w:p w:rsidR="002F2420" w:rsidRPr="002F2420" w:rsidRDefault="002F2420" w:rsidP="00F704A1">
      <w:pPr>
        <w:spacing w:after="200" w:line="276" w:lineRule="auto"/>
        <w:ind w:left="284" w:hanging="284"/>
        <w:jc w:val="both"/>
        <w:rPr>
          <w:strike/>
          <w:color w:val="FF0000"/>
        </w:rPr>
      </w:pPr>
    </w:p>
    <w:p w:rsidR="004656F0" w:rsidRPr="002F2420" w:rsidRDefault="004656F0" w:rsidP="00F704A1">
      <w:pPr>
        <w:spacing w:line="276" w:lineRule="auto"/>
        <w:jc w:val="center"/>
        <w:rPr>
          <w:b/>
          <w:strike/>
          <w:color w:val="FF0000"/>
        </w:rPr>
      </w:pPr>
      <w:r w:rsidRPr="002F2420">
        <w:rPr>
          <w:b/>
          <w:strike/>
          <w:color w:val="FF0000"/>
        </w:rPr>
        <w:t>§ 15</w:t>
      </w:r>
    </w:p>
    <w:p w:rsidR="008048B0" w:rsidRPr="002F2420" w:rsidRDefault="004656F0" w:rsidP="00B32090">
      <w:pPr>
        <w:pStyle w:val="Akapitzlist"/>
        <w:numPr>
          <w:ilvl w:val="0"/>
          <w:numId w:val="21"/>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W głosowaniu odbywającym się przez</w:t>
      </w:r>
      <w:r w:rsidR="00E55DFB"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wypełnienie kart do oceny operacji członkowie</w:t>
      </w:r>
      <w:r w:rsidR="00FF5623" w:rsidRPr="002F2420">
        <w:rPr>
          <w:rFonts w:ascii="Times New Roman" w:hAnsi="Times New Roman"/>
          <w:strike/>
          <w:color w:val="FF0000"/>
          <w:sz w:val="24"/>
          <w:szCs w:val="24"/>
        </w:rPr>
        <w:t xml:space="preserve"> </w:t>
      </w:r>
      <w:r w:rsidR="000F639E" w:rsidRPr="002F2420">
        <w:rPr>
          <w:rFonts w:ascii="Times New Roman" w:hAnsi="Times New Roman"/>
          <w:strike/>
          <w:color w:val="FF0000"/>
          <w:sz w:val="24"/>
          <w:szCs w:val="24"/>
        </w:rPr>
        <w:t>Rady</w:t>
      </w:r>
      <w:r w:rsidRPr="002F2420">
        <w:rPr>
          <w:rFonts w:ascii="Times New Roman" w:hAnsi="Times New Roman"/>
          <w:strike/>
          <w:color w:val="FF0000"/>
          <w:sz w:val="24"/>
          <w:szCs w:val="24"/>
        </w:rPr>
        <w:t xml:space="preserve"> oddają głos za pomocą kart oceny operacji. Każda strona karty oceny operacji musi</w:t>
      </w:r>
      <w:r w:rsidR="009E680D"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być opieczętowana pieczęci</w:t>
      </w:r>
      <w:r w:rsidR="000F639E" w:rsidRPr="002F2420">
        <w:rPr>
          <w:rFonts w:ascii="Times New Roman" w:hAnsi="Times New Roman"/>
          <w:strike/>
          <w:color w:val="FF0000"/>
          <w:sz w:val="24"/>
          <w:szCs w:val="24"/>
        </w:rPr>
        <w:t>ą</w:t>
      </w:r>
      <w:r w:rsidRPr="002F2420">
        <w:rPr>
          <w:rFonts w:ascii="Times New Roman" w:hAnsi="Times New Roman"/>
          <w:strike/>
          <w:color w:val="FF0000"/>
          <w:sz w:val="24"/>
          <w:szCs w:val="24"/>
        </w:rPr>
        <w:t xml:space="preserve"> LGD.</w:t>
      </w:r>
    </w:p>
    <w:p w:rsidR="004656F0" w:rsidRPr="002F2420" w:rsidRDefault="004656F0" w:rsidP="00B32090">
      <w:pPr>
        <w:pStyle w:val="Akapitzlist"/>
        <w:numPr>
          <w:ilvl w:val="0"/>
          <w:numId w:val="21"/>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 xml:space="preserve">Głos oddany przez członka </w:t>
      </w:r>
      <w:r w:rsidR="000F639E" w:rsidRPr="002F2420">
        <w:rPr>
          <w:rFonts w:ascii="Times New Roman" w:hAnsi="Times New Roman"/>
          <w:strike/>
          <w:color w:val="FF0000"/>
          <w:sz w:val="24"/>
          <w:szCs w:val="24"/>
        </w:rPr>
        <w:t>Rady</w:t>
      </w:r>
      <w:r w:rsidRPr="002F2420">
        <w:rPr>
          <w:rFonts w:ascii="Times New Roman" w:hAnsi="Times New Roman"/>
          <w:strike/>
          <w:color w:val="FF0000"/>
          <w:sz w:val="24"/>
          <w:szCs w:val="24"/>
        </w:rPr>
        <w:t xml:space="preserve"> w formie wypełnionej karty oceny operacji jest nieważny,</w:t>
      </w:r>
      <w:r w:rsidR="000E18F2"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jeżeli zachodzi co najmniej jedna z poniższych okoliczności:</w:t>
      </w:r>
    </w:p>
    <w:p w:rsidR="008048B0" w:rsidRPr="002F2420" w:rsidRDefault="004656F0" w:rsidP="00B32090">
      <w:pPr>
        <w:pStyle w:val="Akapitzlist"/>
        <w:numPr>
          <w:ilvl w:val="2"/>
          <w:numId w:val="2"/>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 xml:space="preserve">na karcie brakuje imienia i nazwiska lub podpisu członka </w:t>
      </w:r>
      <w:r w:rsidR="000F639E" w:rsidRPr="002F2420">
        <w:rPr>
          <w:rFonts w:ascii="Times New Roman" w:hAnsi="Times New Roman"/>
          <w:strike/>
          <w:color w:val="FF0000"/>
          <w:sz w:val="24"/>
          <w:szCs w:val="24"/>
        </w:rPr>
        <w:t>Rady</w:t>
      </w:r>
      <w:r w:rsidR="00430A68" w:rsidRPr="002F2420">
        <w:rPr>
          <w:rFonts w:ascii="Times New Roman" w:hAnsi="Times New Roman"/>
          <w:strike/>
          <w:color w:val="FF0000"/>
          <w:sz w:val="24"/>
          <w:szCs w:val="24"/>
        </w:rPr>
        <w:t>,</w:t>
      </w:r>
    </w:p>
    <w:p w:rsidR="004656F0" w:rsidRPr="002F2420" w:rsidRDefault="004656F0" w:rsidP="00B32090">
      <w:pPr>
        <w:pStyle w:val="Akapitzlist"/>
        <w:numPr>
          <w:ilvl w:val="2"/>
          <w:numId w:val="2"/>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na karcie brakuje informacji pozwalających zidentyfikować operację, której dotyczy ocena (numeru wniosku, nazwy wnioskodawcy, nazwy projektu).</w:t>
      </w:r>
    </w:p>
    <w:p w:rsidR="008048B0" w:rsidRPr="002F2420" w:rsidRDefault="004656F0" w:rsidP="00B32090">
      <w:pPr>
        <w:pStyle w:val="Akapitzlist"/>
        <w:numPr>
          <w:ilvl w:val="0"/>
          <w:numId w:val="21"/>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 xml:space="preserve">Karty muszą być wypełnione </w:t>
      </w:r>
      <w:r w:rsidR="00F4349F" w:rsidRPr="002F2420">
        <w:rPr>
          <w:rFonts w:ascii="Times New Roman" w:hAnsi="Times New Roman"/>
          <w:strike/>
          <w:color w:val="FF0000"/>
          <w:sz w:val="24"/>
          <w:szCs w:val="24"/>
        </w:rPr>
        <w:t xml:space="preserve">w trwały sposób np. </w:t>
      </w:r>
      <w:r w:rsidRPr="002F2420">
        <w:rPr>
          <w:rFonts w:ascii="Times New Roman" w:hAnsi="Times New Roman"/>
          <w:strike/>
          <w:color w:val="FF0000"/>
          <w:sz w:val="24"/>
          <w:szCs w:val="24"/>
        </w:rPr>
        <w:t>piórem, długopisem lub cienkopisem.</w:t>
      </w:r>
    </w:p>
    <w:p w:rsidR="008048B0" w:rsidRPr="002F2420" w:rsidRDefault="004656F0" w:rsidP="00B32090">
      <w:pPr>
        <w:pStyle w:val="Akapitzlist"/>
        <w:numPr>
          <w:ilvl w:val="0"/>
          <w:numId w:val="21"/>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 xml:space="preserve">Wybór odpowiedzi powinien być oznaczony w sposób nie budzący wątpliwości. </w:t>
      </w:r>
    </w:p>
    <w:p w:rsidR="00AC6D06" w:rsidRPr="002F2420" w:rsidRDefault="00AC6D06" w:rsidP="00B32090">
      <w:pPr>
        <w:pStyle w:val="Akapitzlist"/>
        <w:numPr>
          <w:ilvl w:val="0"/>
          <w:numId w:val="21"/>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Poprawność wypełnienia kart</w:t>
      </w:r>
      <w:r w:rsidR="00234C64" w:rsidRPr="002F2420">
        <w:rPr>
          <w:rFonts w:ascii="Times New Roman" w:hAnsi="Times New Roman"/>
          <w:strike/>
          <w:color w:val="FF0000"/>
          <w:sz w:val="24"/>
          <w:szCs w:val="24"/>
        </w:rPr>
        <w:t xml:space="preserve"> weryfikacji wypełnionej karty oceny zgodności operacji </w:t>
      </w:r>
      <w:r w:rsidR="009E680D" w:rsidRPr="002F2420">
        <w:rPr>
          <w:rFonts w:ascii="Times New Roman" w:hAnsi="Times New Roman"/>
          <w:strike/>
          <w:color w:val="FF0000"/>
          <w:sz w:val="24"/>
          <w:szCs w:val="24"/>
        </w:rPr>
        <w:t>z </w:t>
      </w:r>
      <w:r w:rsidR="00234C64" w:rsidRPr="002F2420">
        <w:rPr>
          <w:rFonts w:ascii="Times New Roman" w:hAnsi="Times New Roman"/>
          <w:strike/>
          <w:color w:val="FF0000"/>
          <w:sz w:val="24"/>
          <w:szCs w:val="24"/>
        </w:rPr>
        <w:t>LSR oraz</w:t>
      </w:r>
      <w:r w:rsidR="00EF3EA2" w:rsidRPr="002F2420">
        <w:rPr>
          <w:rFonts w:ascii="Times New Roman" w:hAnsi="Times New Roman"/>
          <w:strike/>
          <w:color w:val="FF0000"/>
          <w:sz w:val="24"/>
          <w:szCs w:val="24"/>
        </w:rPr>
        <w:t xml:space="preserve"> kart</w:t>
      </w:r>
      <w:r w:rsidR="00234C64" w:rsidRPr="002F2420">
        <w:rPr>
          <w:rFonts w:ascii="Times New Roman" w:hAnsi="Times New Roman"/>
          <w:strike/>
          <w:color w:val="FF0000"/>
          <w:sz w:val="24"/>
          <w:szCs w:val="24"/>
        </w:rPr>
        <w:t xml:space="preserve"> weryfikacji wypełnionej karty oceny operacji wg. </w:t>
      </w:r>
      <w:r w:rsidR="00732937" w:rsidRPr="002F2420">
        <w:rPr>
          <w:rFonts w:ascii="Times New Roman" w:hAnsi="Times New Roman"/>
          <w:strike/>
          <w:color w:val="FF0000"/>
          <w:sz w:val="24"/>
          <w:szCs w:val="24"/>
        </w:rPr>
        <w:t>l</w:t>
      </w:r>
      <w:r w:rsidR="00234C64" w:rsidRPr="002F2420">
        <w:rPr>
          <w:rFonts w:ascii="Times New Roman" w:hAnsi="Times New Roman"/>
          <w:strike/>
          <w:color w:val="FF0000"/>
          <w:sz w:val="24"/>
          <w:szCs w:val="24"/>
        </w:rPr>
        <w:t xml:space="preserve">okalnych kryteriów wyboru </w:t>
      </w:r>
      <w:r w:rsidRPr="002F2420">
        <w:rPr>
          <w:rFonts w:ascii="Times New Roman" w:hAnsi="Times New Roman"/>
          <w:strike/>
          <w:color w:val="FF0000"/>
          <w:sz w:val="24"/>
          <w:szCs w:val="24"/>
        </w:rPr>
        <w:t xml:space="preserve"> sprawdza członek Rady weryfikujący karty oceny.</w:t>
      </w:r>
    </w:p>
    <w:p w:rsidR="004656F0" w:rsidRPr="002F2420" w:rsidRDefault="004656F0" w:rsidP="00F704A1">
      <w:pPr>
        <w:spacing w:line="276" w:lineRule="auto"/>
        <w:ind w:left="357" w:hanging="357"/>
        <w:rPr>
          <w:strike/>
          <w:color w:val="FF0000"/>
        </w:rPr>
      </w:pPr>
    </w:p>
    <w:p w:rsidR="004656F0" w:rsidRPr="002F2420" w:rsidRDefault="004656F0" w:rsidP="00F704A1">
      <w:pPr>
        <w:spacing w:line="276" w:lineRule="auto"/>
        <w:jc w:val="center"/>
        <w:rPr>
          <w:b/>
          <w:strike/>
          <w:color w:val="FF0000"/>
        </w:rPr>
      </w:pPr>
      <w:r w:rsidRPr="002F2420">
        <w:rPr>
          <w:b/>
          <w:strike/>
          <w:color w:val="FF0000"/>
        </w:rPr>
        <w:t>§ 16</w:t>
      </w:r>
    </w:p>
    <w:p w:rsidR="008048B0" w:rsidRPr="002F2420" w:rsidRDefault="00E477B8" w:rsidP="00B32090">
      <w:pPr>
        <w:pStyle w:val="Akapitzlist"/>
        <w:numPr>
          <w:ilvl w:val="0"/>
          <w:numId w:val="22"/>
        </w:numPr>
        <w:ind w:left="357" w:hanging="357"/>
        <w:jc w:val="both"/>
        <w:rPr>
          <w:rFonts w:ascii="Times New Roman" w:hAnsi="Times New Roman"/>
          <w:b/>
          <w:strike/>
          <w:color w:val="FF0000"/>
          <w:sz w:val="24"/>
          <w:szCs w:val="24"/>
        </w:rPr>
      </w:pPr>
      <w:r w:rsidRPr="002F2420">
        <w:rPr>
          <w:rFonts w:ascii="Times New Roman" w:hAnsi="Times New Roman"/>
          <w:strike/>
          <w:color w:val="FF0000"/>
          <w:sz w:val="24"/>
          <w:szCs w:val="24"/>
        </w:rPr>
        <w:t xml:space="preserve">Głos </w:t>
      </w:r>
      <w:r w:rsidR="00F4349F" w:rsidRPr="002F2420">
        <w:rPr>
          <w:rFonts w:ascii="Times New Roman" w:hAnsi="Times New Roman"/>
          <w:strike/>
          <w:color w:val="FF0000"/>
          <w:sz w:val="24"/>
          <w:szCs w:val="24"/>
        </w:rPr>
        <w:t xml:space="preserve">oddany przez wypełnienie karty do oceny operacji </w:t>
      </w:r>
      <w:r w:rsidRPr="002F2420">
        <w:rPr>
          <w:rFonts w:ascii="Times New Roman" w:hAnsi="Times New Roman"/>
          <w:strike/>
          <w:color w:val="FF0000"/>
          <w:sz w:val="24"/>
          <w:szCs w:val="24"/>
        </w:rPr>
        <w:t>w sprawie uznania operacji za zgodną z LSR oddaje się przez wybranie jednej z opcji:</w:t>
      </w:r>
      <w:r w:rsidR="009E680D" w:rsidRPr="002F2420">
        <w:rPr>
          <w:rFonts w:ascii="Times New Roman" w:hAnsi="Times New Roman"/>
          <w:strike/>
          <w:color w:val="FF0000"/>
          <w:sz w:val="24"/>
          <w:szCs w:val="24"/>
        </w:rPr>
        <w:t xml:space="preserve"> </w:t>
      </w:r>
      <w:r w:rsidRPr="002F2420">
        <w:rPr>
          <w:rFonts w:ascii="Times New Roman" w:hAnsi="Times New Roman"/>
          <w:b/>
          <w:strike/>
          <w:color w:val="FF0000"/>
          <w:sz w:val="24"/>
          <w:szCs w:val="24"/>
        </w:rPr>
        <w:t>-</w:t>
      </w:r>
      <w:r w:rsidR="00F4040A" w:rsidRPr="002F2420">
        <w:rPr>
          <w:rFonts w:ascii="Times New Roman" w:hAnsi="Times New Roman"/>
          <w:b/>
          <w:strike/>
          <w:color w:val="FF0000"/>
          <w:sz w:val="24"/>
          <w:szCs w:val="24"/>
        </w:rPr>
        <w:t xml:space="preserve"> </w:t>
      </w:r>
      <w:r w:rsidRPr="002F2420">
        <w:rPr>
          <w:rFonts w:ascii="Times New Roman" w:hAnsi="Times New Roman"/>
          <w:b/>
          <w:strike/>
          <w:color w:val="FF0000"/>
          <w:sz w:val="24"/>
          <w:szCs w:val="24"/>
        </w:rPr>
        <w:t>głosuję za uznaniem, że operacja jest* nie jest * zgodna z LSR”.</w:t>
      </w:r>
      <w:r w:rsidR="009E680D" w:rsidRPr="002F2420">
        <w:rPr>
          <w:rFonts w:ascii="Times New Roman" w:hAnsi="Times New Roman"/>
          <w:b/>
          <w:strike/>
          <w:color w:val="FF0000"/>
          <w:sz w:val="24"/>
          <w:szCs w:val="24"/>
        </w:rPr>
        <w:t xml:space="preserve"> </w:t>
      </w:r>
    </w:p>
    <w:p w:rsidR="008048B0" w:rsidRPr="002F2420" w:rsidRDefault="00E477B8" w:rsidP="00F704A1">
      <w:pPr>
        <w:pStyle w:val="Akapitzlist"/>
        <w:ind w:left="357"/>
        <w:jc w:val="both"/>
        <w:rPr>
          <w:rFonts w:ascii="Times New Roman" w:hAnsi="Times New Roman"/>
          <w:b/>
          <w:strike/>
          <w:color w:val="FF0000"/>
          <w:sz w:val="24"/>
          <w:szCs w:val="24"/>
        </w:rPr>
      </w:pPr>
      <w:r w:rsidRPr="002F2420">
        <w:rPr>
          <w:rFonts w:ascii="Times New Roman" w:hAnsi="Times New Roman"/>
          <w:strike/>
          <w:color w:val="FF0000"/>
          <w:sz w:val="24"/>
          <w:szCs w:val="24"/>
        </w:rPr>
        <w:t>Pozostawienie lub skreślenie obu opcji uważa się za głos nieważny.</w:t>
      </w:r>
    </w:p>
    <w:p w:rsidR="008048B0" w:rsidRPr="002F2420" w:rsidRDefault="004656F0" w:rsidP="00B32090">
      <w:pPr>
        <w:pStyle w:val="Akapitzlist"/>
        <w:numPr>
          <w:ilvl w:val="0"/>
          <w:numId w:val="22"/>
        </w:numPr>
        <w:ind w:left="357" w:hanging="357"/>
        <w:jc w:val="both"/>
        <w:rPr>
          <w:rFonts w:ascii="Times New Roman" w:hAnsi="Times New Roman"/>
          <w:b/>
          <w:strike/>
          <w:color w:val="FF0000"/>
          <w:sz w:val="24"/>
          <w:szCs w:val="24"/>
        </w:rPr>
      </w:pPr>
      <w:r w:rsidRPr="002F2420">
        <w:rPr>
          <w:rFonts w:ascii="Times New Roman" w:hAnsi="Times New Roman"/>
          <w:strike/>
          <w:color w:val="FF0000"/>
          <w:sz w:val="24"/>
          <w:szCs w:val="24"/>
        </w:rPr>
        <w:t>W przypadku stwierdzenia błędów i braków w sposobie wypełniania karty oceny zgodności operacji z LSR Przewodniczący wzywa</w:t>
      </w:r>
      <w:r w:rsidR="003B482B" w:rsidRPr="002F2420">
        <w:rPr>
          <w:rFonts w:ascii="Times New Roman" w:hAnsi="Times New Roman"/>
          <w:strike/>
          <w:color w:val="FF0000"/>
          <w:sz w:val="24"/>
          <w:szCs w:val="24"/>
        </w:rPr>
        <w:t xml:space="preserve"> członka Rady</w:t>
      </w:r>
      <w:r w:rsidRPr="002F2420">
        <w:rPr>
          <w:rFonts w:ascii="Times New Roman" w:hAnsi="Times New Roman"/>
          <w:strike/>
          <w:color w:val="FF0000"/>
          <w:sz w:val="24"/>
          <w:szCs w:val="24"/>
        </w:rPr>
        <w:t>, który wypełnił tę kartę do złożenia wyjaśnień i uzupełnienia braków. W trakcie wyjaśnie</w:t>
      </w:r>
      <w:r w:rsidR="00F4040A" w:rsidRPr="002F2420">
        <w:rPr>
          <w:rFonts w:ascii="Times New Roman" w:hAnsi="Times New Roman"/>
          <w:strike/>
          <w:color w:val="FF0000"/>
          <w:sz w:val="24"/>
          <w:szCs w:val="24"/>
        </w:rPr>
        <w:t>ń członek Rady</w:t>
      </w:r>
      <w:r w:rsidRPr="002F2420">
        <w:rPr>
          <w:rFonts w:ascii="Times New Roman" w:hAnsi="Times New Roman"/>
          <w:strike/>
          <w:color w:val="FF0000"/>
          <w:sz w:val="24"/>
          <w:szCs w:val="24"/>
        </w:rPr>
        <w:t xml:space="preserve"> może na oddanej przez siebie</w:t>
      </w:r>
      <w:r w:rsidR="003B482B"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karcie dokonać wpisów w kratkach lub pozycjach pustych, oraz dokonać czytelnej korekty w pozycjach wypełnionych podczas głosowania, stawiając przy tych poprawkach swój podpis.</w:t>
      </w:r>
    </w:p>
    <w:p w:rsidR="008048B0" w:rsidRPr="002F2420" w:rsidRDefault="004656F0" w:rsidP="00B32090">
      <w:pPr>
        <w:pStyle w:val="Akapitzlist"/>
        <w:numPr>
          <w:ilvl w:val="0"/>
          <w:numId w:val="22"/>
        </w:numPr>
        <w:ind w:left="357" w:hanging="357"/>
        <w:jc w:val="both"/>
        <w:rPr>
          <w:rFonts w:ascii="Times New Roman" w:hAnsi="Times New Roman"/>
          <w:b/>
          <w:strike/>
          <w:color w:val="FF0000"/>
          <w:sz w:val="24"/>
          <w:szCs w:val="24"/>
        </w:rPr>
      </w:pPr>
      <w:r w:rsidRPr="002F2420">
        <w:rPr>
          <w:rFonts w:ascii="Times New Roman" w:hAnsi="Times New Roman"/>
          <w:strike/>
          <w:color w:val="FF0000"/>
          <w:sz w:val="24"/>
          <w:szCs w:val="24"/>
        </w:rPr>
        <w:t>Jeżeli</w:t>
      </w:r>
      <w:r w:rsidR="0014651F"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po dokonaniu</w:t>
      </w:r>
      <w:r w:rsidR="0014651F"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poprawek i</w:t>
      </w:r>
      <w:r w:rsidR="0014651F"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uzupełnień</w:t>
      </w:r>
      <w:r w:rsidR="0014651F"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 xml:space="preserve">karta nadal zawiera błędy w sposobie </w:t>
      </w:r>
      <w:r w:rsidR="00F4040A" w:rsidRPr="002F2420">
        <w:rPr>
          <w:rFonts w:ascii="Times New Roman" w:hAnsi="Times New Roman"/>
          <w:strike/>
          <w:color w:val="FF0000"/>
          <w:sz w:val="24"/>
          <w:szCs w:val="24"/>
        </w:rPr>
        <w:t>wypełniania</w:t>
      </w:r>
      <w:r w:rsidRPr="002F2420">
        <w:rPr>
          <w:rFonts w:ascii="Times New Roman" w:hAnsi="Times New Roman"/>
          <w:strike/>
          <w:color w:val="FF0000"/>
          <w:sz w:val="24"/>
          <w:szCs w:val="24"/>
        </w:rPr>
        <w:t>, zostaje uznana za głos nieważny</w:t>
      </w:r>
      <w:r w:rsidR="00F4040A" w:rsidRPr="002F2420">
        <w:rPr>
          <w:rFonts w:ascii="Times New Roman" w:hAnsi="Times New Roman"/>
          <w:strike/>
          <w:color w:val="FF0000"/>
          <w:sz w:val="24"/>
          <w:szCs w:val="24"/>
        </w:rPr>
        <w:t>.</w:t>
      </w:r>
    </w:p>
    <w:p w:rsidR="008048B0" w:rsidRPr="002F2420" w:rsidRDefault="00F4040A" w:rsidP="00B32090">
      <w:pPr>
        <w:pStyle w:val="Akapitzlist"/>
        <w:numPr>
          <w:ilvl w:val="0"/>
          <w:numId w:val="22"/>
        </w:numPr>
        <w:ind w:left="357" w:hanging="357"/>
        <w:jc w:val="both"/>
        <w:rPr>
          <w:rFonts w:ascii="Times New Roman" w:hAnsi="Times New Roman"/>
          <w:b/>
          <w:strike/>
          <w:color w:val="FF0000"/>
          <w:sz w:val="24"/>
          <w:szCs w:val="24"/>
        </w:rPr>
      </w:pPr>
      <w:r w:rsidRPr="002F2420">
        <w:rPr>
          <w:rFonts w:ascii="Times New Roman" w:hAnsi="Times New Roman"/>
          <w:strike/>
          <w:color w:val="FF0000"/>
          <w:sz w:val="24"/>
          <w:szCs w:val="24"/>
        </w:rPr>
        <w:t>Wynik</w:t>
      </w:r>
      <w:r w:rsidR="0014651F"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głosowania</w:t>
      </w:r>
      <w:r w:rsidR="0014651F"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w</w:t>
      </w:r>
      <w:r w:rsidR="0014651F" w:rsidRPr="002F2420">
        <w:rPr>
          <w:rFonts w:ascii="Times New Roman" w:hAnsi="Times New Roman"/>
          <w:strike/>
          <w:color w:val="FF0000"/>
          <w:sz w:val="24"/>
          <w:szCs w:val="24"/>
        </w:rPr>
        <w:t xml:space="preserve"> </w:t>
      </w:r>
      <w:r w:rsidR="004656F0" w:rsidRPr="002F2420">
        <w:rPr>
          <w:rFonts w:ascii="Times New Roman" w:hAnsi="Times New Roman"/>
          <w:strike/>
          <w:color w:val="FF0000"/>
          <w:sz w:val="24"/>
          <w:szCs w:val="24"/>
        </w:rPr>
        <w:t xml:space="preserve">sprawie uznania operacji za zgodną z LSR jest pozytywny, jeśli bezwzględna większość </w:t>
      </w:r>
      <w:r w:rsidR="00FC1945" w:rsidRPr="002F2420">
        <w:rPr>
          <w:rFonts w:ascii="Times New Roman" w:hAnsi="Times New Roman"/>
          <w:strike/>
          <w:color w:val="FF0000"/>
          <w:sz w:val="24"/>
          <w:szCs w:val="24"/>
        </w:rPr>
        <w:t>g</w:t>
      </w:r>
      <w:r w:rsidR="004656F0" w:rsidRPr="002F2420">
        <w:rPr>
          <w:rFonts w:ascii="Times New Roman" w:hAnsi="Times New Roman"/>
          <w:strike/>
          <w:color w:val="FF0000"/>
          <w:sz w:val="24"/>
          <w:szCs w:val="24"/>
        </w:rPr>
        <w:t>łosów</w:t>
      </w:r>
      <w:r w:rsidR="0014651F" w:rsidRPr="002F2420">
        <w:rPr>
          <w:rFonts w:ascii="Times New Roman" w:hAnsi="Times New Roman"/>
          <w:strike/>
          <w:color w:val="FF0000"/>
          <w:sz w:val="24"/>
          <w:szCs w:val="24"/>
        </w:rPr>
        <w:t xml:space="preserve"> </w:t>
      </w:r>
      <w:r w:rsidR="004656F0" w:rsidRPr="002F2420">
        <w:rPr>
          <w:rFonts w:ascii="Times New Roman" w:hAnsi="Times New Roman"/>
          <w:strike/>
          <w:color w:val="FF0000"/>
          <w:sz w:val="24"/>
          <w:szCs w:val="24"/>
        </w:rPr>
        <w:t xml:space="preserve">( 50% + 1) </w:t>
      </w:r>
      <w:r w:rsidR="006D13F1" w:rsidRPr="002F2420">
        <w:rPr>
          <w:rFonts w:ascii="Times New Roman" w:hAnsi="Times New Roman"/>
          <w:strike/>
          <w:color w:val="FF0000"/>
          <w:sz w:val="24"/>
          <w:szCs w:val="24"/>
        </w:rPr>
        <w:t>z</w:t>
      </w:r>
      <w:r w:rsidR="004656F0" w:rsidRPr="002F2420">
        <w:rPr>
          <w:rFonts w:ascii="Times New Roman" w:hAnsi="Times New Roman"/>
          <w:strike/>
          <w:color w:val="FF0000"/>
          <w:sz w:val="24"/>
          <w:szCs w:val="24"/>
        </w:rPr>
        <w:t xml:space="preserve">ostała oddana na opcję, że operacja jest </w:t>
      </w:r>
      <w:r w:rsidR="00EF3CC6" w:rsidRPr="002F2420">
        <w:rPr>
          <w:rFonts w:ascii="Times New Roman" w:hAnsi="Times New Roman"/>
          <w:strike/>
          <w:color w:val="FF0000"/>
          <w:sz w:val="24"/>
          <w:szCs w:val="24"/>
        </w:rPr>
        <w:t>z</w:t>
      </w:r>
      <w:r w:rsidR="004656F0" w:rsidRPr="002F2420">
        <w:rPr>
          <w:rFonts w:ascii="Times New Roman" w:hAnsi="Times New Roman"/>
          <w:strike/>
          <w:color w:val="FF0000"/>
          <w:sz w:val="24"/>
          <w:szCs w:val="24"/>
        </w:rPr>
        <w:t>godna z LSR.</w:t>
      </w:r>
    </w:p>
    <w:p w:rsidR="008048B0" w:rsidRPr="002F2420" w:rsidRDefault="00842842" w:rsidP="00B32090">
      <w:pPr>
        <w:pStyle w:val="Akapitzlist"/>
        <w:numPr>
          <w:ilvl w:val="0"/>
          <w:numId w:val="22"/>
        </w:numPr>
        <w:ind w:left="357" w:hanging="357"/>
        <w:jc w:val="both"/>
        <w:rPr>
          <w:rFonts w:ascii="Times New Roman" w:hAnsi="Times New Roman"/>
          <w:b/>
          <w:strike/>
          <w:color w:val="FF0000"/>
          <w:sz w:val="24"/>
          <w:szCs w:val="24"/>
        </w:rPr>
      </w:pPr>
      <w:r w:rsidRPr="002F2420">
        <w:rPr>
          <w:rFonts w:ascii="Times New Roman" w:hAnsi="Times New Roman"/>
          <w:strike/>
          <w:color w:val="FF0000"/>
          <w:sz w:val="24"/>
          <w:szCs w:val="24"/>
        </w:rPr>
        <w:t xml:space="preserve">W przypadku </w:t>
      </w:r>
      <w:r w:rsidR="008F7953" w:rsidRPr="002F2420">
        <w:rPr>
          <w:rFonts w:ascii="Times New Roman" w:hAnsi="Times New Roman"/>
          <w:strike/>
          <w:color w:val="FF0000"/>
          <w:sz w:val="24"/>
          <w:szCs w:val="24"/>
        </w:rPr>
        <w:t>głosowania przez podniesienie ręki ocena dokonywana jest na jednej, wspólnej dla wszystkich Członków Rady (dla każdej operacji oddzielnie) Karcie oceny</w:t>
      </w:r>
      <w:r w:rsidR="00F33895" w:rsidRPr="002F2420">
        <w:rPr>
          <w:rFonts w:ascii="Times New Roman" w:hAnsi="Times New Roman"/>
          <w:strike/>
          <w:color w:val="FF0000"/>
          <w:sz w:val="24"/>
          <w:szCs w:val="24"/>
        </w:rPr>
        <w:t xml:space="preserve"> zgodności operacji z LSR</w:t>
      </w:r>
      <w:r w:rsidR="008F7953" w:rsidRPr="002F2420">
        <w:rPr>
          <w:rFonts w:ascii="Times New Roman" w:hAnsi="Times New Roman"/>
          <w:strike/>
          <w:color w:val="FF0000"/>
          <w:sz w:val="24"/>
          <w:szCs w:val="24"/>
        </w:rPr>
        <w:t xml:space="preserve">, wypełnianej przez Przewodniczącego Rady na podstawie dyskusji Rady i </w:t>
      </w:r>
      <w:r w:rsidR="009C2FEC" w:rsidRPr="002F2420">
        <w:rPr>
          <w:rFonts w:ascii="Times New Roman" w:hAnsi="Times New Roman"/>
          <w:strike/>
          <w:color w:val="FF0000"/>
          <w:sz w:val="24"/>
          <w:szCs w:val="24"/>
        </w:rPr>
        <w:t xml:space="preserve">wyników </w:t>
      </w:r>
      <w:r w:rsidR="008F7953" w:rsidRPr="002F2420">
        <w:rPr>
          <w:rFonts w:ascii="Times New Roman" w:hAnsi="Times New Roman"/>
          <w:strike/>
          <w:color w:val="FF0000"/>
          <w:sz w:val="24"/>
          <w:szCs w:val="24"/>
        </w:rPr>
        <w:t>głosowania</w:t>
      </w:r>
      <w:r w:rsidR="009C2FEC" w:rsidRPr="002F2420">
        <w:rPr>
          <w:rFonts w:ascii="Times New Roman" w:hAnsi="Times New Roman"/>
          <w:strike/>
          <w:color w:val="FF0000"/>
          <w:sz w:val="24"/>
          <w:szCs w:val="24"/>
        </w:rPr>
        <w:t>.</w:t>
      </w:r>
    </w:p>
    <w:p w:rsidR="004656F0" w:rsidRPr="002F2420" w:rsidRDefault="004656F0" w:rsidP="00B32090">
      <w:pPr>
        <w:pStyle w:val="Akapitzlist"/>
        <w:numPr>
          <w:ilvl w:val="0"/>
          <w:numId w:val="22"/>
        </w:numPr>
        <w:ind w:left="357" w:hanging="357"/>
        <w:jc w:val="both"/>
        <w:rPr>
          <w:rFonts w:ascii="Times New Roman" w:hAnsi="Times New Roman"/>
          <w:b/>
          <w:strike/>
          <w:color w:val="FF0000"/>
          <w:sz w:val="24"/>
          <w:szCs w:val="24"/>
        </w:rPr>
      </w:pPr>
      <w:r w:rsidRPr="002F2420">
        <w:rPr>
          <w:rFonts w:ascii="Times New Roman" w:hAnsi="Times New Roman"/>
          <w:strike/>
          <w:color w:val="FF0000"/>
          <w:sz w:val="24"/>
          <w:szCs w:val="24"/>
        </w:rPr>
        <w:t>Wyniki głosowania ogłasza Przewodniczący.</w:t>
      </w:r>
    </w:p>
    <w:p w:rsidR="004656F0" w:rsidRPr="002F2420" w:rsidRDefault="004656F0" w:rsidP="00F704A1">
      <w:pPr>
        <w:spacing w:line="276" w:lineRule="auto"/>
        <w:jc w:val="center"/>
        <w:rPr>
          <w:b/>
          <w:strike/>
          <w:color w:val="FF0000"/>
        </w:rPr>
      </w:pPr>
      <w:r w:rsidRPr="002F2420">
        <w:rPr>
          <w:b/>
          <w:strike/>
          <w:color w:val="FF0000"/>
        </w:rPr>
        <w:t>§ 17</w:t>
      </w:r>
    </w:p>
    <w:p w:rsidR="008048B0" w:rsidRPr="002F2420" w:rsidRDefault="004656F0" w:rsidP="00B32090">
      <w:pPr>
        <w:pStyle w:val="Akapitzlist"/>
        <w:numPr>
          <w:ilvl w:val="0"/>
          <w:numId w:val="23"/>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 xml:space="preserve">Oddanie głosu w sprawie oceny operacji według lokalnych kryteriów </w:t>
      </w:r>
      <w:r w:rsidR="00633496" w:rsidRPr="002F2420">
        <w:rPr>
          <w:rFonts w:ascii="Times New Roman" w:hAnsi="Times New Roman"/>
          <w:strike/>
          <w:color w:val="FF0000"/>
          <w:sz w:val="24"/>
          <w:szCs w:val="24"/>
        </w:rPr>
        <w:t xml:space="preserve">wyboru </w:t>
      </w:r>
      <w:r w:rsidRPr="002F2420">
        <w:rPr>
          <w:rFonts w:ascii="Times New Roman" w:hAnsi="Times New Roman"/>
          <w:strike/>
          <w:color w:val="FF0000"/>
          <w:sz w:val="24"/>
          <w:szCs w:val="24"/>
        </w:rPr>
        <w:t xml:space="preserve">polega na </w:t>
      </w:r>
      <w:r w:rsidR="00133291" w:rsidRPr="002F2420">
        <w:rPr>
          <w:rFonts w:ascii="Times New Roman" w:hAnsi="Times New Roman"/>
          <w:strike/>
          <w:color w:val="FF0000"/>
          <w:sz w:val="24"/>
          <w:szCs w:val="24"/>
        </w:rPr>
        <w:t>w</w:t>
      </w:r>
      <w:r w:rsidRPr="002F2420">
        <w:rPr>
          <w:rFonts w:ascii="Times New Roman" w:hAnsi="Times New Roman"/>
          <w:strike/>
          <w:color w:val="FF0000"/>
          <w:sz w:val="24"/>
          <w:szCs w:val="24"/>
        </w:rPr>
        <w:t>ypełnieniu</w:t>
      </w:r>
      <w:r w:rsidR="00F4040A" w:rsidRPr="002F2420">
        <w:rPr>
          <w:rFonts w:ascii="Times New Roman" w:hAnsi="Times New Roman"/>
          <w:strike/>
          <w:color w:val="FF0000"/>
          <w:sz w:val="24"/>
          <w:szCs w:val="24"/>
        </w:rPr>
        <w:t xml:space="preserve"> tabeli zawartej na „</w:t>
      </w:r>
      <w:r w:rsidRPr="002F2420">
        <w:rPr>
          <w:rFonts w:ascii="Times New Roman" w:hAnsi="Times New Roman"/>
          <w:strike/>
          <w:color w:val="FF0000"/>
          <w:sz w:val="24"/>
          <w:szCs w:val="24"/>
        </w:rPr>
        <w:t xml:space="preserve">Karcie oceny operacji według lokalnych kryteriów </w:t>
      </w:r>
      <w:r w:rsidR="00B953A5" w:rsidRPr="002F2420">
        <w:rPr>
          <w:rFonts w:ascii="Times New Roman" w:hAnsi="Times New Roman"/>
          <w:strike/>
          <w:color w:val="FF0000"/>
          <w:sz w:val="24"/>
          <w:szCs w:val="24"/>
        </w:rPr>
        <w:t>wyboru</w:t>
      </w:r>
      <w:r w:rsidRPr="002F2420">
        <w:rPr>
          <w:rFonts w:ascii="Times New Roman" w:hAnsi="Times New Roman"/>
          <w:strike/>
          <w:color w:val="FF0000"/>
          <w:sz w:val="24"/>
          <w:szCs w:val="24"/>
        </w:rPr>
        <w:t>”, która jest odpowiednia do typu ocenianej operac</w:t>
      </w:r>
      <w:r w:rsidR="00B953A5" w:rsidRPr="002F2420">
        <w:rPr>
          <w:rFonts w:ascii="Times New Roman" w:hAnsi="Times New Roman"/>
          <w:strike/>
          <w:color w:val="FF0000"/>
          <w:sz w:val="24"/>
          <w:szCs w:val="24"/>
        </w:rPr>
        <w:t>ji. Wszystkie rubryki zawarte w </w:t>
      </w:r>
      <w:r w:rsidRPr="002F2420">
        <w:rPr>
          <w:rFonts w:ascii="Times New Roman" w:hAnsi="Times New Roman"/>
          <w:strike/>
          <w:color w:val="FF0000"/>
          <w:sz w:val="24"/>
          <w:szCs w:val="24"/>
        </w:rPr>
        <w:t>tabeli muszą być wypełnione, w przeciwnym razie głos uważa się za nieważny.</w:t>
      </w:r>
    </w:p>
    <w:p w:rsidR="008048B0" w:rsidRPr="002F2420" w:rsidRDefault="004656F0" w:rsidP="00B32090">
      <w:pPr>
        <w:pStyle w:val="Akapitzlist"/>
        <w:numPr>
          <w:ilvl w:val="0"/>
          <w:numId w:val="23"/>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 xml:space="preserve">W trakcie zliczania głosów sekretarz jest zobowiązany sprawdzić, czy łączna </w:t>
      </w:r>
      <w:r w:rsidR="0014651F" w:rsidRPr="002F2420">
        <w:rPr>
          <w:rFonts w:ascii="Times New Roman" w:hAnsi="Times New Roman"/>
          <w:strike/>
          <w:color w:val="FF0000"/>
          <w:sz w:val="24"/>
          <w:szCs w:val="24"/>
        </w:rPr>
        <w:t>ocen</w:t>
      </w:r>
      <w:r w:rsidR="006045C3" w:rsidRPr="002F2420">
        <w:rPr>
          <w:rFonts w:ascii="Times New Roman" w:hAnsi="Times New Roman"/>
          <w:strike/>
          <w:color w:val="FF0000"/>
          <w:sz w:val="24"/>
          <w:szCs w:val="24"/>
        </w:rPr>
        <w:t xml:space="preserve">a </w:t>
      </w:r>
      <w:r w:rsidRPr="002F2420">
        <w:rPr>
          <w:rFonts w:ascii="Times New Roman" w:hAnsi="Times New Roman"/>
          <w:strike/>
          <w:color w:val="FF0000"/>
          <w:sz w:val="24"/>
          <w:szCs w:val="24"/>
        </w:rPr>
        <w:t>punkto</w:t>
      </w:r>
      <w:r w:rsidR="00F4040A" w:rsidRPr="002F2420">
        <w:rPr>
          <w:rFonts w:ascii="Times New Roman" w:hAnsi="Times New Roman"/>
          <w:strike/>
          <w:color w:val="FF0000"/>
          <w:sz w:val="24"/>
          <w:szCs w:val="24"/>
        </w:rPr>
        <w:t>wa operacji zawarta w pozycji „</w:t>
      </w:r>
      <w:r w:rsidRPr="002F2420">
        <w:rPr>
          <w:rFonts w:ascii="Times New Roman" w:hAnsi="Times New Roman"/>
          <w:strike/>
          <w:color w:val="FF0000"/>
          <w:sz w:val="24"/>
          <w:szCs w:val="24"/>
        </w:rPr>
        <w:t>SUMA PUNKTÓW” została obliczona poprawnie.</w:t>
      </w:r>
    </w:p>
    <w:p w:rsidR="008048B0" w:rsidRPr="002F2420" w:rsidRDefault="004656F0" w:rsidP="00B32090">
      <w:pPr>
        <w:pStyle w:val="Akapitzlist"/>
        <w:numPr>
          <w:ilvl w:val="0"/>
          <w:numId w:val="23"/>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 xml:space="preserve">W przypadku stwierdzenia błędów i braków w sposobie wypełniania karty oceny operacji według lokalnych kryteriów LGD Przewodniczący wzywa członka </w:t>
      </w:r>
      <w:r w:rsidR="000F639E" w:rsidRPr="002F2420">
        <w:rPr>
          <w:rFonts w:ascii="Times New Roman" w:hAnsi="Times New Roman"/>
          <w:strike/>
          <w:color w:val="FF0000"/>
          <w:sz w:val="24"/>
          <w:szCs w:val="24"/>
        </w:rPr>
        <w:t>Rady</w:t>
      </w:r>
      <w:r w:rsidRPr="002F2420">
        <w:rPr>
          <w:rFonts w:ascii="Times New Roman" w:hAnsi="Times New Roman"/>
          <w:strike/>
          <w:color w:val="FF0000"/>
          <w:sz w:val="24"/>
          <w:szCs w:val="24"/>
        </w:rPr>
        <w:t xml:space="preserve">, który wypełnił tę kartę do złożenia wyjaśnień i uzupełnienia braków. W trakcie wyjaśnień członek </w:t>
      </w:r>
      <w:r w:rsidR="000F639E" w:rsidRPr="002F2420">
        <w:rPr>
          <w:rFonts w:ascii="Times New Roman" w:hAnsi="Times New Roman"/>
          <w:strike/>
          <w:color w:val="FF0000"/>
          <w:sz w:val="24"/>
          <w:szCs w:val="24"/>
        </w:rPr>
        <w:t>Rady</w:t>
      </w:r>
      <w:r w:rsidRPr="002F2420">
        <w:rPr>
          <w:rFonts w:ascii="Times New Roman" w:hAnsi="Times New Roman"/>
          <w:strike/>
          <w:color w:val="FF0000"/>
          <w:sz w:val="24"/>
          <w:szCs w:val="24"/>
        </w:rPr>
        <w:t xml:space="preserve"> może na oddanej przez siebie karcie dokonać wpisów w pozycjach pustych, oraz dokonać czytelnej korekty w pozycjach wypełnionych podczas głosowania, stawiając przy tych poprawkach swój podpis.</w:t>
      </w:r>
    </w:p>
    <w:p w:rsidR="008048B0" w:rsidRPr="002F2420" w:rsidRDefault="004656F0" w:rsidP="00B32090">
      <w:pPr>
        <w:pStyle w:val="Akapitzlist"/>
        <w:numPr>
          <w:ilvl w:val="0"/>
          <w:numId w:val="23"/>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Jeżeli po dokonaniu poprawek i uzupełnień karta nadal zawiera błędy w sposobie</w:t>
      </w:r>
      <w:r w:rsidR="006045C3"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wypełnienia zostaje uznana za głos nieważny.</w:t>
      </w:r>
    </w:p>
    <w:p w:rsidR="008048B0" w:rsidRPr="002F2420" w:rsidRDefault="004656F0" w:rsidP="00B32090">
      <w:pPr>
        <w:pStyle w:val="Akapitzlist"/>
        <w:numPr>
          <w:ilvl w:val="0"/>
          <w:numId w:val="23"/>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Wynik głosowania</w:t>
      </w:r>
      <w:r w:rsidR="00700EE6" w:rsidRPr="002F2420">
        <w:rPr>
          <w:rFonts w:ascii="Times New Roman" w:hAnsi="Times New Roman"/>
          <w:strike/>
          <w:color w:val="FF0000"/>
          <w:sz w:val="24"/>
          <w:szCs w:val="24"/>
        </w:rPr>
        <w:t xml:space="preserve"> w</w:t>
      </w:r>
      <w:r w:rsidRPr="002F2420">
        <w:rPr>
          <w:rFonts w:ascii="Times New Roman" w:hAnsi="Times New Roman"/>
          <w:strike/>
          <w:color w:val="FF0000"/>
          <w:sz w:val="24"/>
          <w:szCs w:val="24"/>
        </w:rPr>
        <w:t xml:space="preserve"> sprawie oceny operacji według  lokalnych kryteriów LGD dokonuje się w taki sposób, że sumuje się oceny punktowe wyrażone na kartach stanowiących głosy oddane ważne w pozycji „SUMA PUNKTÓW” i dzieli przez liczbę ważnie oddanych głosów.</w:t>
      </w:r>
    </w:p>
    <w:p w:rsidR="008048B0" w:rsidRPr="002F2420" w:rsidRDefault="009C2FEC" w:rsidP="00B32090">
      <w:pPr>
        <w:pStyle w:val="Akapitzlist"/>
        <w:numPr>
          <w:ilvl w:val="0"/>
          <w:numId w:val="23"/>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W przypadku głosowania przez podniesienie ręki ocena dokonywana jest na jednej, wspólnej dla wszystkich Członków Rady (dla każdej operacji oddzielnie) Karcie oceny zgodności operacji wg. lokalnych kryteriów wyboru, wypełnianej przez Przewodniczącego Rady na podstawie dyskusji Rady i wyników głosowania.</w:t>
      </w:r>
    </w:p>
    <w:p w:rsidR="008048B0" w:rsidRPr="002F2420" w:rsidRDefault="004656F0" w:rsidP="00B32090">
      <w:pPr>
        <w:pStyle w:val="Akapitzlist"/>
        <w:numPr>
          <w:ilvl w:val="0"/>
          <w:numId w:val="23"/>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Wyniki głosowania ogłasza Przewodniczący</w:t>
      </w:r>
      <w:r w:rsidR="00F4040A" w:rsidRPr="002F2420">
        <w:rPr>
          <w:rFonts w:ascii="Times New Roman" w:hAnsi="Times New Roman"/>
          <w:strike/>
          <w:color w:val="FF0000"/>
          <w:sz w:val="24"/>
          <w:szCs w:val="24"/>
        </w:rPr>
        <w:t>.</w:t>
      </w:r>
    </w:p>
    <w:p w:rsidR="008048B0" w:rsidRPr="002F2420" w:rsidRDefault="004656F0" w:rsidP="00B32090">
      <w:pPr>
        <w:pStyle w:val="Akapitzlist"/>
        <w:numPr>
          <w:ilvl w:val="0"/>
          <w:numId w:val="23"/>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Na podstawie wyników głosowania w sprawie oceny operacji według lokalnych kryteriów LGD sporządza się listę operacji wybranych do finansowania.</w:t>
      </w:r>
    </w:p>
    <w:p w:rsidR="0020586D" w:rsidRPr="002F2420" w:rsidRDefault="004656F0" w:rsidP="00B32090">
      <w:pPr>
        <w:pStyle w:val="Akapitzlist"/>
        <w:numPr>
          <w:ilvl w:val="0"/>
          <w:numId w:val="23"/>
        </w:numPr>
        <w:ind w:left="357" w:hanging="357"/>
        <w:jc w:val="both"/>
        <w:rPr>
          <w:strike/>
          <w:color w:val="FF0000"/>
        </w:rPr>
      </w:pPr>
      <w:r w:rsidRPr="002F2420">
        <w:rPr>
          <w:rFonts w:ascii="Times New Roman" w:hAnsi="Times New Roman"/>
          <w:strike/>
          <w:color w:val="FF0000"/>
          <w:sz w:val="24"/>
          <w:szCs w:val="24"/>
        </w:rPr>
        <w:t>W przypadku</w:t>
      </w:r>
      <w:r w:rsidR="0014651F"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uzyskania jednakowej</w:t>
      </w:r>
      <w:r w:rsidR="0014651F"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ilości punktów</w:t>
      </w:r>
      <w:r w:rsidR="0014651F" w:rsidRPr="002F2420">
        <w:rPr>
          <w:rFonts w:ascii="Times New Roman" w:hAnsi="Times New Roman"/>
          <w:strike/>
          <w:color w:val="FF0000"/>
          <w:sz w:val="24"/>
          <w:szCs w:val="24"/>
        </w:rPr>
        <w:t xml:space="preserve"> </w:t>
      </w:r>
      <w:r w:rsidR="006A318E" w:rsidRPr="002F2420">
        <w:rPr>
          <w:rFonts w:ascii="Times New Roman" w:hAnsi="Times New Roman"/>
          <w:strike/>
          <w:color w:val="FF0000"/>
          <w:sz w:val="24"/>
          <w:szCs w:val="24"/>
        </w:rPr>
        <w:t>przez</w:t>
      </w:r>
      <w:r w:rsidR="0014651F"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dwie lub więcej operacji o</w:t>
      </w:r>
      <w:r w:rsidR="00FC1945" w:rsidRPr="002F2420">
        <w:rPr>
          <w:rFonts w:ascii="Times New Roman" w:hAnsi="Times New Roman"/>
          <w:strike/>
          <w:color w:val="FF0000"/>
          <w:sz w:val="24"/>
          <w:szCs w:val="24"/>
        </w:rPr>
        <w:t> </w:t>
      </w:r>
      <w:r w:rsidRPr="002F2420">
        <w:rPr>
          <w:rFonts w:ascii="Times New Roman" w:hAnsi="Times New Roman"/>
          <w:strike/>
          <w:color w:val="FF0000"/>
          <w:sz w:val="24"/>
          <w:szCs w:val="24"/>
        </w:rPr>
        <w:t xml:space="preserve">kolejności na liście rankingowej decyduje </w:t>
      </w:r>
      <w:r w:rsidR="00B92AD8" w:rsidRPr="002F2420">
        <w:rPr>
          <w:rFonts w:ascii="Times New Roman" w:hAnsi="Times New Roman"/>
          <w:strike/>
          <w:color w:val="FF0000"/>
          <w:sz w:val="24"/>
          <w:szCs w:val="24"/>
        </w:rPr>
        <w:t>większa suma punktów za kryterium lokalne dotyczące doświadczenia wnioskodawcy</w:t>
      </w:r>
      <w:r w:rsidR="00290AA4" w:rsidRPr="002F2420">
        <w:rPr>
          <w:rFonts w:ascii="Times New Roman" w:hAnsi="Times New Roman"/>
          <w:strike/>
          <w:color w:val="FF0000"/>
          <w:sz w:val="24"/>
          <w:szCs w:val="24"/>
        </w:rPr>
        <w:t>, za wyjątkiem przedsięwzięcia „Tworzenie inicjatyw lokalnych o charakterze usługowym, w tym kreowanie współpracy”</w:t>
      </w:r>
      <w:r w:rsidR="00131531" w:rsidRPr="002F2420">
        <w:rPr>
          <w:rFonts w:ascii="Times New Roman" w:hAnsi="Times New Roman"/>
          <w:strike/>
          <w:color w:val="FF0000"/>
          <w:sz w:val="24"/>
          <w:szCs w:val="24"/>
        </w:rPr>
        <w:t>, gdzie o kolejności na liście rankingowej decyduje większa suma punktów za kryterium lokalne dotyczące kwal</w:t>
      </w:r>
      <w:r w:rsidR="006053ED" w:rsidRPr="002F2420">
        <w:rPr>
          <w:rFonts w:ascii="Times New Roman" w:hAnsi="Times New Roman"/>
          <w:strike/>
          <w:color w:val="FF0000"/>
          <w:sz w:val="24"/>
          <w:szCs w:val="24"/>
        </w:rPr>
        <w:t>ifikacji i zasobów wnioskodawcy</w:t>
      </w:r>
      <w:r w:rsidR="00B92AD8" w:rsidRPr="002F2420">
        <w:rPr>
          <w:rFonts w:ascii="Times New Roman" w:hAnsi="Times New Roman"/>
          <w:strike/>
          <w:color w:val="FF0000"/>
          <w:sz w:val="24"/>
          <w:szCs w:val="24"/>
        </w:rPr>
        <w:t xml:space="preserve">. </w:t>
      </w:r>
      <w:r w:rsidR="0020586D" w:rsidRPr="002F2420">
        <w:rPr>
          <w:rFonts w:ascii="Times New Roman" w:hAnsi="Times New Roman"/>
          <w:strike/>
          <w:color w:val="FF0000"/>
          <w:sz w:val="24"/>
          <w:szCs w:val="24"/>
        </w:rPr>
        <w:t>Jeżeli suma punktów przyznana za kryterium lokalne dotyczące doświadczenia</w:t>
      </w:r>
      <w:r w:rsidR="00131531" w:rsidRPr="002F2420">
        <w:rPr>
          <w:rFonts w:ascii="Times New Roman" w:hAnsi="Times New Roman"/>
          <w:strike/>
          <w:color w:val="FF0000"/>
          <w:sz w:val="24"/>
          <w:szCs w:val="24"/>
        </w:rPr>
        <w:t xml:space="preserve"> lub kwalifikacji i zasobów </w:t>
      </w:r>
      <w:r w:rsidR="0020586D" w:rsidRPr="002F2420">
        <w:rPr>
          <w:rFonts w:ascii="Times New Roman" w:hAnsi="Times New Roman"/>
          <w:strike/>
          <w:color w:val="FF0000"/>
          <w:sz w:val="24"/>
          <w:szCs w:val="24"/>
        </w:rPr>
        <w:t xml:space="preserve"> wnioskodawcy jest jednakowa, o kolejności na li</w:t>
      </w:r>
      <w:r w:rsidR="00131531" w:rsidRPr="002F2420">
        <w:rPr>
          <w:rFonts w:ascii="Times New Roman" w:hAnsi="Times New Roman"/>
          <w:strike/>
          <w:color w:val="FF0000"/>
          <w:sz w:val="24"/>
          <w:szCs w:val="24"/>
        </w:rPr>
        <w:t xml:space="preserve">ście rankingowej decyduje data </w:t>
      </w:r>
      <w:r w:rsidR="0020586D" w:rsidRPr="002F2420">
        <w:rPr>
          <w:rFonts w:ascii="Times New Roman" w:hAnsi="Times New Roman"/>
          <w:strike/>
          <w:color w:val="FF0000"/>
          <w:sz w:val="24"/>
          <w:szCs w:val="24"/>
        </w:rPr>
        <w:t>i godzina wpływu wniosku.</w:t>
      </w:r>
    </w:p>
    <w:p w:rsidR="00A77F79" w:rsidRPr="002F2420" w:rsidRDefault="00A1437D" w:rsidP="00F704A1">
      <w:pPr>
        <w:spacing w:line="276" w:lineRule="auto"/>
        <w:ind w:hanging="142"/>
        <w:jc w:val="center"/>
        <w:rPr>
          <w:b/>
          <w:strike/>
          <w:color w:val="FF0000"/>
        </w:rPr>
      </w:pPr>
      <w:r w:rsidRPr="002F2420">
        <w:rPr>
          <w:b/>
          <w:strike/>
          <w:color w:val="FF0000"/>
        </w:rPr>
        <w:t>§ 17a</w:t>
      </w:r>
    </w:p>
    <w:p w:rsidR="00DA2A37" w:rsidRPr="002F2420" w:rsidRDefault="00DA2A37" w:rsidP="00B32090">
      <w:pPr>
        <w:pStyle w:val="Akapitzlist"/>
        <w:numPr>
          <w:ilvl w:val="0"/>
          <w:numId w:val="16"/>
        </w:numPr>
        <w:ind w:left="284" w:hanging="284"/>
        <w:jc w:val="both"/>
        <w:rPr>
          <w:rFonts w:ascii="Times New Roman" w:hAnsi="Times New Roman"/>
          <w:b/>
          <w:strike/>
          <w:color w:val="FF0000"/>
          <w:sz w:val="24"/>
          <w:szCs w:val="24"/>
        </w:rPr>
      </w:pPr>
      <w:r w:rsidRPr="002F2420">
        <w:rPr>
          <w:rFonts w:ascii="Times New Roman" w:hAnsi="Times New Roman"/>
          <w:strike/>
          <w:color w:val="FF0000"/>
          <w:sz w:val="24"/>
          <w:szCs w:val="24"/>
        </w:rPr>
        <w:t>Ustalenie kwoty wsparcia odbywa się na podstawie jednej wspólnej dla wszystkich Członków Rady Karty ustalenia kwoty wsparcia.</w:t>
      </w:r>
    </w:p>
    <w:p w:rsidR="00DA2A37" w:rsidRPr="002F2420" w:rsidRDefault="00DA2A37" w:rsidP="00B32090">
      <w:pPr>
        <w:pStyle w:val="Akapitzlist"/>
        <w:numPr>
          <w:ilvl w:val="0"/>
          <w:numId w:val="16"/>
        </w:numPr>
        <w:ind w:left="284" w:hanging="284"/>
        <w:jc w:val="both"/>
        <w:rPr>
          <w:rFonts w:ascii="Times New Roman" w:hAnsi="Times New Roman"/>
          <w:strike/>
          <w:color w:val="FF0000"/>
          <w:sz w:val="24"/>
          <w:szCs w:val="24"/>
        </w:rPr>
      </w:pPr>
      <w:r w:rsidRPr="002F2420">
        <w:rPr>
          <w:rFonts w:ascii="Times New Roman" w:hAnsi="Times New Roman"/>
          <w:strike/>
          <w:color w:val="FF0000"/>
          <w:sz w:val="24"/>
          <w:szCs w:val="24"/>
        </w:rPr>
        <w:t>Głosowanie odbywa się w głosowaniu jawnym bezwzględną większością głosów przy obecności co najmniej połowy Członków Rady uprawnionych do głosowania, z zachowaniem odpowiednich parytetów i sektorów.</w:t>
      </w:r>
    </w:p>
    <w:p w:rsidR="00DA2A37" w:rsidRPr="002F2420" w:rsidRDefault="00DA2A37" w:rsidP="00B32090">
      <w:pPr>
        <w:pStyle w:val="Akapitzlist"/>
        <w:numPr>
          <w:ilvl w:val="0"/>
          <w:numId w:val="16"/>
        </w:numPr>
        <w:ind w:left="284" w:hanging="284"/>
        <w:jc w:val="both"/>
        <w:rPr>
          <w:rFonts w:ascii="Times New Roman" w:hAnsi="Times New Roman"/>
          <w:strike/>
          <w:color w:val="FF0000"/>
          <w:sz w:val="24"/>
          <w:szCs w:val="24"/>
        </w:rPr>
      </w:pPr>
      <w:r w:rsidRPr="002F2420">
        <w:rPr>
          <w:rFonts w:ascii="Times New Roman" w:hAnsi="Times New Roman"/>
          <w:strike/>
          <w:color w:val="FF0000"/>
          <w:sz w:val="24"/>
          <w:szCs w:val="24"/>
        </w:rPr>
        <w:t>Kwotę uważa się za ustaloną, jeżeli w wyniku głosowania, uzyskała ona bezwzględną większość głosów „ZA”.</w:t>
      </w:r>
    </w:p>
    <w:p w:rsidR="004656F0" w:rsidRPr="002F2420" w:rsidRDefault="004656F0" w:rsidP="00F704A1">
      <w:pPr>
        <w:spacing w:line="276" w:lineRule="auto"/>
        <w:ind w:hanging="142"/>
        <w:jc w:val="center"/>
        <w:rPr>
          <w:b/>
          <w:strike/>
          <w:color w:val="FF0000"/>
        </w:rPr>
      </w:pPr>
      <w:r w:rsidRPr="002F2420">
        <w:rPr>
          <w:b/>
          <w:strike/>
          <w:color w:val="FF0000"/>
        </w:rPr>
        <w:t>§ 18</w:t>
      </w:r>
      <w:r w:rsidR="00DA2A37" w:rsidRPr="002F2420">
        <w:rPr>
          <w:b/>
          <w:strike/>
          <w:color w:val="FF0000"/>
        </w:rPr>
        <w:t xml:space="preserve"> </w:t>
      </w:r>
    </w:p>
    <w:p w:rsidR="004656F0" w:rsidRPr="002F2420" w:rsidRDefault="004656F0" w:rsidP="00B32090">
      <w:pPr>
        <w:pStyle w:val="Akapitzlist"/>
        <w:numPr>
          <w:ilvl w:val="0"/>
          <w:numId w:val="24"/>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 xml:space="preserve">W stosunku do każdej operacji będącej przedmiotem posiedzenia </w:t>
      </w:r>
      <w:r w:rsidR="004074DE" w:rsidRPr="002F2420">
        <w:rPr>
          <w:rFonts w:ascii="Times New Roman" w:hAnsi="Times New Roman"/>
          <w:strike/>
          <w:color w:val="FF0000"/>
          <w:sz w:val="24"/>
          <w:szCs w:val="24"/>
        </w:rPr>
        <w:t>Rady</w:t>
      </w:r>
      <w:r w:rsidRPr="002F2420">
        <w:rPr>
          <w:rFonts w:ascii="Times New Roman" w:hAnsi="Times New Roman"/>
          <w:strike/>
          <w:color w:val="FF0000"/>
          <w:sz w:val="24"/>
          <w:szCs w:val="24"/>
        </w:rPr>
        <w:t xml:space="preserve"> podejmowana </w:t>
      </w:r>
      <w:r w:rsidR="00EF3CC6" w:rsidRPr="002F2420">
        <w:rPr>
          <w:rFonts w:ascii="Times New Roman" w:hAnsi="Times New Roman"/>
          <w:strike/>
          <w:color w:val="FF0000"/>
          <w:sz w:val="24"/>
          <w:szCs w:val="24"/>
        </w:rPr>
        <w:t>j</w:t>
      </w:r>
      <w:r w:rsidRPr="002F2420">
        <w:rPr>
          <w:rFonts w:ascii="Times New Roman" w:hAnsi="Times New Roman"/>
          <w:strike/>
          <w:color w:val="FF0000"/>
          <w:sz w:val="24"/>
          <w:szCs w:val="24"/>
        </w:rPr>
        <w:t xml:space="preserve">est przez </w:t>
      </w:r>
      <w:r w:rsidR="004074DE" w:rsidRPr="002F2420">
        <w:rPr>
          <w:rFonts w:ascii="Times New Roman" w:hAnsi="Times New Roman"/>
          <w:strike/>
          <w:color w:val="FF0000"/>
          <w:sz w:val="24"/>
          <w:szCs w:val="24"/>
        </w:rPr>
        <w:t>Radę</w:t>
      </w:r>
      <w:r w:rsidRPr="002F2420">
        <w:rPr>
          <w:rFonts w:ascii="Times New Roman" w:hAnsi="Times New Roman"/>
          <w:strike/>
          <w:color w:val="FF0000"/>
          <w:sz w:val="24"/>
          <w:szCs w:val="24"/>
        </w:rPr>
        <w:t xml:space="preserve"> decyzja w formie uchwały o wybraniu bądź nie wybraniu operacji do finansowania, której treść musi uwzględniać:</w:t>
      </w:r>
    </w:p>
    <w:p w:rsidR="00F704A1" w:rsidRPr="002F2420" w:rsidRDefault="004656F0" w:rsidP="00B32090">
      <w:pPr>
        <w:pStyle w:val="Akapitzlist"/>
        <w:numPr>
          <w:ilvl w:val="0"/>
          <w:numId w:val="25"/>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wyniki głosowania w sprawie uznania operacji za zgodną z LSR</w:t>
      </w:r>
      <w:r w:rsidR="00DB1F78" w:rsidRPr="002F2420">
        <w:rPr>
          <w:rFonts w:ascii="Times New Roman" w:hAnsi="Times New Roman"/>
          <w:strike/>
          <w:color w:val="FF0000"/>
          <w:sz w:val="24"/>
          <w:szCs w:val="24"/>
        </w:rPr>
        <w:t>,</w:t>
      </w:r>
      <w:r w:rsidRPr="002F2420">
        <w:rPr>
          <w:rFonts w:ascii="Times New Roman" w:hAnsi="Times New Roman"/>
          <w:strike/>
          <w:color w:val="FF0000"/>
          <w:sz w:val="24"/>
          <w:szCs w:val="24"/>
        </w:rPr>
        <w:t xml:space="preserve"> </w:t>
      </w:r>
    </w:p>
    <w:p w:rsidR="00F704A1" w:rsidRPr="002F2420" w:rsidRDefault="004656F0" w:rsidP="00B32090">
      <w:pPr>
        <w:pStyle w:val="Akapitzlist"/>
        <w:numPr>
          <w:ilvl w:val="0"/>
          <w:numId w:val="25"/>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wyniki głosowania w sprawie oceny operacji według lokalnych kryteriów LGD i</w:t>
      </w:r>
      <w:r w:rsidR="00FC1945" w:rsidRPr="002F2420">
        <w:rPr>
          <w:rFonts w:ascii="Times New Roman" w:hAnsi="Times New Roman"/>
          <w:strike/>
          <w:color w:val="FF0000"/>
          <w:sz w:val="24"/>
          <w:szCs w:val="24"/>
        </w:rPr>
        <w:t> </w:t>
      </w:r>
      <w:r w:rsidRPr="002F2420">
        <w:rPr>
          <w:rFonts w:ascii="Times New Roman" w:hAnsi="Times New Roman"/>
          <w:strike/>
          <w:color w:val="FF0000"/>
          <w:sz w:val="24"/>
          <w:szCs w:val="24"/>
        </w:rPr>
        <w:t>sporządzoną na tej podstawie listę rankingową wniosków</w:t>
      </w:r>
      <w:r w:rsidR="00DB1F78" w:rsidRPr="002F2420">
        <w:rPr>
          <w:rFonts w:ascii="Times New Roman" w:hAnsi="Times New Roman"/>
          <w:strike/>
          <w:color w:val="FF0000"/>
          <w:sz w:val="24"/>
          <w:szCs w:val="24"/>
        </w:rPr>
        <w:t>,</w:t>
      </w:r>
    </w:p>
    <w:p w:rsidR="00F704A1" w:rsidRPr="002F2420" w:rsidRDefault="00F77C0E" w:rsidP="00B32090">
      <w:pPr>
        <w:pStyle w:val="Akapitzlist"/>
        <w:numPr>
          <w:ilvl w:val="0"/>
          <w:numId w:val="25"/>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wyniki głosowania w sprawie ustalonej kwoty wsparcia, dla każdej operacji ocenionej, która uzyskała minimalną wymaganą liczbę punktów w ocenie według lokalnych kryteriów wyboru</w:t>
      </w:r>
      <w:r w:rsidR="00DB1F78" w:rsidRPr="002F2420">
        <w:rPr>
          <w:rFonts w:ascii="Times New Roman" w:hAnsi="Times New Roman"/>
          <w:strike/>
          <w:color w:val="FF0000"/>
          <w:sz w:val="24"/>
          <w:szCs w:val="24"/>
        </w:rPr>
        <w:t>,</w:t>
      </w:r>
    </w:p>
    <w:p w:rsidR="004656F0" w:rsidRPr="002F2420" w:rsidRDefault="00F77C0E" w:rsidP="00B32090">
      <w:pPr>
        <w:pStyle w:val="Akapitzlist"/>
        <w:numPr>
          <w:ilvl w:val="0"/>
          <w:numId w:val="25"/>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wysokość limitu środków w ramach ogłaszanego naboru</w:t>
      </w:r>
      <w:r w:rsidR="00DB1F78" w:rsidRPr="002F2420">
        <w:rPr>
          <w:rFonts w:ascii="Times New Roman" w:hAnsi="Times New Roman"/>
          <w:strike/>
          <w:color w:val="FF0000"/>
          <w:sz w:val="24"/>
          <w:szCs w:val="24"/>
        </w:rPr>
        <w:t>.</w:t>
      </w:r>
    </w:p>
    <w:p w:rsidR="00F704A1" w:rsidRPr="002F2420" w:rsidRDefault="004656F0" w:rsidP="00B32090">
      <w:pPr>
        <w:pStyle w:val="Akapitzlist"/>
        <w:numPr>
          <w:ilvl w:val="0"/>
          <w:numId w:val="24"/>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Przewodniczący odczytuje uchwały dotyczące poszczególnych projektów rozpatrywanych w trakcie posiedzenia, bez potrzeby ich przegłosowania.</w:t>
      </w:r>
    </w:p>
    <w:p w:rsidR="004656F0" w:rsidRPr="002F2420" w:rsidRDefault="004656F0" w:rsidP="00B32090">
      <w:pPr>
        <w:pStyle w:val="Akapitzlist"/>
        <w:numPr>
          <w:ilvl w:val="0"/>
          <w:numId w:val="24"/>
        </w:numPr>
        <w:ind w:left="357" w:hanging="357"/>
        <w:jc w:val="both"/>
        <w:rPr>
          <w:rFonts w:ascii="Times New Roman" w:hAnsi="Times New Roman"/>
          <w:strike/>
          <w:color w:val="FF0000"/>
          <w:sz w:val="24"/>
          <w:szCs w:val="24"/>
        </w:rPr>
      </w:pPr>
      <w:r w:rsidRPr="002F2420">
        <w:rPr>
          <w:rFonts w:ascii="Times New Roman" w:hAnsi="Times New Roman"/>
          <w:strike/>
          <w:color w:val="FF0000"/>
          <w:sz w:val="24"/>
          <w:szCs w:val="24"/>
        </w:rPr>
        <w:t>Każda uchwała powinna zawierać:</w:t>
      </w:r>
    </w:p>
    <w:p w:rsidR="00F704A1" w:rsidRPr="002F2420" w:rsidRDefault="004656F0" w:rsidP="00B32090">
      <w:pPr>
        <w:pStyle w:val="Akapitzlist"/>
        <w:numPr>
          <w:ilvl w:val="0"/>
          <w:numId w:val="26"/>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informację o wnioskodawcy operacji ( imię i nazwisko lub nazwę, miejsce zamieszkania lub miejsce działalności, adres lub siedzibę, PESEL lub REGON, NIP)</w:t>
      </w:r>
      <w:r w:rsidR="00FE3019" w:rsidRPr="002F2420">
        <w:rPr>
          <w:rFonts w:ascii="Times New Roman" w:hAnsi="Times New Roman"/>
          <w:strike/>
          <w:color w:val="FF0000"/>
          <w:sz w:val="24"/>
          <w:szCs w:val="24"/>
        </w:rPr>
        <w:t>,</w:t>
      </w:r>
    </w:p>
    <w:p w:rsidR="00F704A1" w:rsidRPr="002F2420" w:rsidRDefault="004656F0" w:rsidP="00B32090">
      <w:pPr>
        <w:pStyle w:val="Akapitzlist"/>
        <w:numPr>
          <w:ilvl w:val="0"/>
          <w:numId w:val="26"/>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tytuł operacji zgodny z tytułem podanym na wniosku,</w:t>
      </w:r>
    </w:p>
    <w:p w:rsidR="00F704A1" w:rsidRPr="002F2420" w:rsidRDefault="004656F0" w:rsidP="00B32090">
      <w:pPr>
        <w:pStyle w:val="Akapitzlist"/>
        <w:numPr>
          <w:ilvl w:val="0"/>
          <w:numId w:val="26"/>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kwotę pomocy o jaką ubiegał się wnioskodawca zgodną z kwotą podaną we</w:t>
      </w:r>
      <w:r w:rsidR="00FF5623" w:rsidRPr="002F2420">
        <w:rPr>
          <w:rFonts w:ascii="Times New Roman" w:hAnsi="Times New Roman"/>
          <w:strike/>
          <w:color w:val="FF0000"/>
          <w:sz w:val="24"/>
          <w:szCs w:val="24"/>
        </w:rPr>
        <w:t xml:space="preserve"> </w:t>
      </w:r>
      <w:r w:rsidRPr="002F2420">
        <w:rPr>
          <w:rFonts w:ascii="Times New Roman" w:hAnsi="Times New Roman"/>
          <w:strike/>
          <w:color w:val="FF0000"/>
          <w:sz w:val="24"/>
          <w:szCs w:val="24"/>
        </w:rPr>
        <w:t>wniosku,</w:t>
      </w:r>
    </w:p>
    <w:p w:rsidR="00F704A1" w:rsidRPr="002F2420" w:rsidRDefault="004656F0" w:rsidP="00B32090">
      <w:pPr>
        <w:pStyle w:val="Akapitzlist"/>
        <w:numPr>
          <w:ilvl w:val="0"/>
          <w:numId w:val="26"/>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 xml:space="preserve">informację o decyzji </w:t>
      </w:r>
      <w:r w:rsidR="004074DE" w:rsidRPr="002F2420">
        <w:rPr>
          <w:rFonts w:ascii="Times New Roman" w:hAnsi="Times New Roman"/>
          <w:strike/>
          <w:color w:val="FF0000"/>
          <w:sz w:val="24"/>
          <w:szCs w:val="24"/>
        </w:rPr>
        <w:t>Rady</w:t>
      </w:r>
      <w:r w:rsidRPr="002F2420">
        <w:rPr>
          <w:rFonts w:ascii="Times New Roman" w:hAnsi="Times New Roman"/>
          <w:strike/>
          <w:color w:val="FF0000"/>
          <w:sz w:val="24"/>
          <w:szCs w:val="24"/>
        </w:rPr>
        <w:t xml:space="preserve"> w sprawie zgodności lub braku zgodności operacji z LSR,</w:t>
      </w:r>
    </w:p>
    <w:p w:rsidR="004656F0" w:rsidRPr="002F2420" w:rsidRDefault="004656F0" w:rsidP="00B32090">
      <w:pPr>
        <w:pStyle w:val="Akapitzlist"/>
        <w:numPr>
          <w:ilvl w:val="0"/>
          <w:numId w:val="26"/>
        </w:numPr>
        <w:ind w:left="714" w:hanging="357"/>
        <w:jc w:val="both"/>
        <w:rPr>
          <w:rFonts w:ascii="Times New Roman" w:hAnsi="Times New Roman"/>
          <w:strike/>
          <w:color w:val="FF0000"/>
          <w:sz w:val="24"/>
          <w:szCs w:val="24"/>
        </w:rPr>
      </w:pPr>
      <w:r w:rsidRPr="002F2420">
        <w:rPr>
          <w:rFonts w:ascii="Times New Roman" w:hAnsi="Times New Roman"/>
          <w:strike/>
          <w:color w:val="FF0000"/>
          <w:sz w:val="24"/>
          <w:szCs w:val="24"/>
        </w:rPr>
        <w:t>informację o finansowaniu lub nie finansowaniu realizacji operacji.</w:t>
      </w:r>
    </w:p>
    <w:p w:rsidR="004656F0" w:rsidRPr="00F704A1" w:rsidRDefault="004656F0" w:rsidP="00F704A1">
      <w:pPr>
        <w:spacing w:line="276" w:lineRule="auto"/>
        <w:ind w:left="360"/>
      </w:pPr>
    </w:p>
    <w:p w:rsidR="004656F0" w:rsidRPr="00F704A1" w:rsidRDefault="004656F0" w:rsidP="00F704A1">
      <w:pPr>
        <w:spacing w:line="276" w:lineRule="auto"/>
        <w:ind w:left="360"/>
        <w:jc w:val="center"/>
        <w:rPr>
          <w:b/>
        </w:rPr>
      </w:pPr>
      <w:r w:rsidRPr="00F704A1">
        <w:rPr>
          <w:b/>
        </w:rPr>
        <w:t>Rozdział VII</w:t>
      </w:r>
    </w:p>
    <w:p w:rsidR="004656F0" w:rsidRPr="00F704A1" w:rsidRDefault="004656F0" w:rsidP="00F704A1">
      <w:pPr>
        <w:spacing w:line="276" w:lineRule="auto"/>
        <w:ind w:left="360"/>
        <w:jc w:val="center"/>
        <w:rPr>
          <w:b/>
        </w:rPr>
      </w:pPr>
      <w:r w:rsidRPr="00F704A1">
        <w:rPr>
          <w:b/>
        </w:rPr>
        <w:t xml:space="preserve">Dokumentacja z posiedzeń Rady </w:t>
      </w:r>
    </w:p>
    <w:p w:rsidR="004656F0" w:rsidRPr="00F704A1" w:rsidRDefault="004656F0" w:rsidP="00F704A1">
      <w:pPr>
        <w:spacing w:line="276" w:lineRule="auto"/>
        <w:ind w:left="360"/>
        <w:jc w:val="center"/>
        <w:rPr>
          <w:b/>
        </w:rPr>
      </w:pPr>
    </w:p>
    <w:p w:rsidR="004656F0" w:rsidRPr="002F2420" w:rsidRDefault="004656F0" w:rsidP="00F704A1">
      <w:pPr>
        <w:spacing w:line="276" w:lineRule="auto"/>
        <w:jc w:val="center"/>
        <w:rPr>
          <w:b/>
          <w:strike/>
          <w:color w:val="FF0000"/>
        </w:rPr>
      </w:pPr>
      <w:r w:rsidRPr="002F2420">
        <w:rPr>
          <w:b/>
          <w:strike/>
          <w:color w:val="FF0000"/>
        </w:rPr>
        <w:t>§ 19</w:t>
      </w:r>
    </w:p>
    <w:p w:rsidR="002F2420" w:rsidRDefault="002F2420" w:rsidP="002F2420">
      <w:pPr>
        <w:spacing w:line="276" w:lineRule="auto"/>
        <w:jc w:val="center"/>
        <w:rPr>
          <w:b/>
          <w:color w:val="FF0000"/>
        </w:rPr>
      </w:pPr>
      <w:r w:rsidRPr="002F2420">
        <w:rPr>
          <w:b/>
          <w:color w:val="FF0000"/>
        </w:rPr>
        <w:t xml:space="preserve">§ </w:t>
      </w:r>
      <w:r>
        <w:rPr>
          <w:b/>
          <w:color w:val="FF0000"/>
        </w:rPr>
        <w:t>15</w:t>
      </w:r>
    </w:p>
    <w:p w:rsidR="00F704A1" w:rsidRPr="00F704A1" w:rsidRDefault="004656F0" w:rsidP="00B32090">
      <w:pPr>
        <w:pStyle w:val="Akapitzlist"/>
        <w:numPr>
          <w:ilvl w:val="0"/>
          <w:numId w:val="28"/>
        </w:numPr>
        <w:ind w:left="357" w:hanging="357"/>
        <w:rPr>
          <w:rFonts w:ascii="Times New Roman" w:hAnsi="Times New Roman"/>
          <w:sz w:val="24"/>
          <w:szCs w:val="24"/>
        </w:rPr>
      </w:pPr>
      <w:r w:rsidRPr="00F704A1">
        <w:rPr>
          <w:rFonts w:ascii="Times New Roman" w:hAnsi="Times New Roman"/>
          <w:sz w:val="24"/>
          <w:szCs w:val="24"/>
        </w:rPr>
        <w:t xml:space="preserve">W trakcie posiedzenia </w:t>
      </w:r>
      <w:r w:rsidR="004074DE" w:rsidRPr="00F704A1">
        <w:rPr>
          <w:rFonts w:ascii="Times New Roman" w:hAnsi="Times New Roman"/>
          <w:sz w:val="24"/>
          <w:szCs w:val="24"/>
        </w:rPr>
        <w:t>Rady</w:t>
      </w:r>
      <w:r w:rsidRPr="00F704A1">
        <w:rPr>
          <w:rFonts w:ascii="Times New Roman" w:hAnsi="Times New Roman"/>
          <w:sz w:val="24"/>
          <w:szCs w:val="24"/>
        </w:rPr>
        <w:t xml:space="preserve"> sporządzany jest protokół</w:t>
      </w:r>
      <w:r w:rsidR="0014651F" w:rsidRPr="00F704A1">
        <w:rPr>
          <w:rFonts w:ascii="Times New Roman" w:hAnsi="Times New Roman"/>
          <w:sz w:val="24"/>
          <w:szCs w:val="24"/>
        </w:rPr>
        <w:t>.</w:t>
      </w:r>
    </w:p>
    <w:p w:rsidR="004656F0" w:rsidRPr="00F704A1" w:rsidRDefault="004656F0" w:rsidP="00B32090">
      <w:pPr>
        <w:pStyle w:val="Akapitzlist"/>
        <w:numPr>
          <w:ilvl w:val="0"/>
          <w:numId w:val="28"/>
        </w:numPr>
        <w:ind w:left="357" w:hanging="357"/>
        <w:rPr>
          <w:rFonts w:ascii="Times New Roman" w:hAnsi="Times New Roman"/>
          <w:sz w:val="24"/>
          <w:szCs w:val="24"/>
        </w:rPr>
      </w:pPr>
      <w:r w:rsidRPr="00F704A1">
        <w:rPr>
          <w:rFonts w:ascii="Times New Roman" w:hAnsi="Times New Roman"/>
          <w:bCs/>
          <w:sz w:val="24"/>
          <w:szCs w:val="24"/>
        </w:rPr>
        <w:t>Protokół z posiedzenia, powinien zawierać, w szczególności:</w:t>
      </w:r>
    </w:p>
    <w:p w:rsidR="004656F0" w:rsidRPr="00F704A1" w:rsidRDefault="004656F0" w:rsidP="00B32090">
      <w:pPr>
        <w:pStyle w:val="Akapitzlist"/>
        <w:numPr>
          <w:ilvl w:val="0"/>
          <w:numId w:val="27"/>
        </w:numPr>
        <w:ind w:left="1208" w:hanging="357"/>
        <w:rPr>
          <w:rFonts w:ascii="Times New Roman" w:hAnsi="Times New Roman"/>
          <w:sz w:val="24"/>
          <w:szCs w:val="24"/>
        </w:rPr>
      </w:pPr>
      <w:r w:rsidRPr="00F704A1">
        <w:rPr>
          <w:rFonts w:ascii="Times New Roman" w:hAnsi="Times New Roman"/>
          <w:sz w:val="24"/>
          <w:szCs w:val="24"/>
        </w:rPr>
        <w:t xml:space="preserve">liczbę obecnych członków </w:t>
      </w:r>
      <w:r w:rsidR="004074DE" w:rsidRPr="00F704A1">
        <w:rPr>
          <w:rFonts w:ascii="Times New Roman" w:hAnsi="Times New Roman"/>
          <w:sz w:val="24"/>
          <w:szCs w:val="24"/>
        </w:rPr>
        <w:t>Rady</w:t>
      </w:r>
      <w:r w:rsidR="00815F60" w:rsidRPr="00F704A1">
        <w:rPr>
          <w:rFonts w:ascii="Times New Roman" w:hAnsi="Times New Roman"/>
          <w:sz w:val="24"/>
          <w:szCs w:val="24"/>
        </w:rPr>
        <w:t>,</w:t>
      </w:r>
      <w:r w:rsidRPr="00F704A1">
        <w:rPr>
          <w:rFonts w:ascii="Times New Roman" w:hAnsi="Times New Roman"/>
          <w:sz w:val="24"/>
          <w:szCs w:val="24"/>
        </w:rPr>
        <w:t xml:space="preserve"> </w:t>
      </w:r>
    </w:p>
    <w:p w:rsidR="004656F0" w:rsidRPr="00F704A1" w:rsidRDefault="004656F0" w:rsidP="00B32090">
      <w:pPr>
        <w:pStyle w:val="Akapitzlist"/>
        <w:numPr>
          <w:ilvl w:val="0"/>
          <w:numId w:val="27"/>
        </w:numPr>
        <w:ind w:left="1208" w:hanging="357"/>
        <w:rPr>
          <w:rFonts w:ascii="Times New Roman" w:hAnsi="Times New Roman"/>
          <w:sz w:val="24"/>
          <w:szCs w:val="24"/>
        </w:rPr>
      </w:pPr>
      <w:r w:rsidRPr="00F704A1">
        <w:rPr>
          <w:rFonts w:ascii="Times New Roman" w:hAnsi="Times New Roman"/>
          <w:sz w:val="24"/>
          <w:szCs w:val="24"/>
        </w:rPr>
        <w:t xml:space="preserve">przyjęty przez </w:t>
      </w:r>
      <w:r w:rsidR="004074DE" w:rsidRPr="00F704A1">
        <w:rPr>
          <w:rFonts w:ascii="Times New Roman" w:hAnsi="Times New Roman"/>
          <w:sz w:val="24"/>
          <w:szCs w:val="24"/>
        </w:rPr>
        <w:t>Radę</w:t>
      </w:r>
      <w:r w:rsidRPr="00F704A1">
        <w:rPr>
          <w:rFonts w:ascii="Times New Roman" w:hAnsi="Times New Roman"/>
          <w:sz w:val="24"/>
          <w:szCs w:val="24"/>
        </w:rPr>
        <w:t xml:space="preserve"> program obrad</w:t>
      </w:r>
      <w:r w:rsidR="00815F60" w:rsidRPr="00F704A1">
        <w:rPr>
          <w:rFonts w:ascii="Times New Roman" w:hAnsi="Times New Roman"/>
          <w:sz w:val="24"/>
          <w:szCs w:val="24"/>
        </w:rPr>
        <w:t>,</w:t>
      </w:r>
    </w:p>
    <w:p w:rsidR="004656F0" w:rsidRPr="00F704A1" w:rsidRDefault="004656F0" w:rsidP="00B32090">
      <w:pPr>
        <w:pStyle w:val="Akapitzlist"/>
        <w:numPr>
          <w:ilvl w:val="0"/>
          <w:numId w:val="27"/>
        </w:numPr>
        <w:ind w:left="1208" w:hanging="357"/>
        <w:rPr>
          <w:rFonts w:ascii="Times New Roman" w:hAnsi="Times New Roman"/>
          <w:sz w:val="24"/>
          <w:szCs w:val="24"/>
        </w:rPr>
      </w:pPr>
      <w:r w:rsidRPr="00F704A1">
        <w:rPr>
          <w:rFonts w:ascii="Times New Roman" w:hAnsi="Times New Roman"/>
          <w:sz w:val="24"/>
          <w:szCs w:val="24"/>
        </w:rPr>
        <w:t>przedmiot posiedzenie i poszczególnych głosowań</w:t>
      </w:r>
      <w:r w:rsidR="00815F60" w:rsidRPr="00F704A1">
        <w:rPr>
          <w:rFonts w:ascii="Times New Roman" w:hAnsi="Times New Roman"/>
          <w:sz w:val="24"/>
          <w:szCs w:val="24"/>
        </w:rPr>
        <w:t>,</w:t>
      </w:r>
    </w:p>
    <w:p w:rsidR="00530A0A" w:rsidRPr="00F704A1" w:rsidRDefault="00530A0A" w:rsidP="00B32090">
      <w:pPr>
        <w:pStyle w:val="Akapitzlist"/>
        <w:numPr>
          <w:ilvl w:val="0"/>
          <w:numId w:val="27"/>
        </w:numPr>
        <w:ind w:left="1208" w:hanging="357"/>
        <w:rPr>
          <w:rFonts w:ascii="Times New Roman" w:hAnsi="Times New Roman"/>
          <w:sz w:val="24"/>
          <w:szCs w:val="24"/>
        </w:rPr>
      </w:pPr>
      <w:r w:rsidRPr="00F704A1">
        <w:rPr>
          <w:rFonts w:ascii="Times New Roman" w:hAnsi="Times New Roman"/>
          <w:sz w:val="24"/>
          <w:szCs w:val="24"/>
        </w:rPr>
        <w:t xml:space="preserve">wyłączenia z procesu decyzyjnego, ze wskazaniem, których wniosków wyłączenie  dotyczy, </w:t>
      </w:r>
    </w:p>
    <w:p w:rsidR="004656F0" w:rsidRPr="00F704A1" w:rsidRDefault="004656F0" w:rsidP="00B32090">
      <w:pPr>
        <w:pStyle w:val="Akapitzlist"/>
        <w:numPr>
          <w:ilvl w:val="0"/>
          <w:numId w:val="27"/>
        </w:numPr>
        <w:ind w:left="1208" w:hanging="357"/>
        <w:rPr>
          <w:rFonts w:ascii="Times New Roman" w:hAnsi="Times New Roman"/>
          <w:sz w:val="24"/>
          <w:szCs w:val="24"/>
        </w:rPr>
      </w:pPr>
      <w:r w:rsidRPr="00F704A1">
        <w:rPr>
          <w:rFonts w:ascii="Times New Roman" w:hAnsi="Times New Roman"/>
          <w:sz w:val="24"/>
          <w:szCs w:val="24"/>
        </w:rPr>
        <w:t>treść uchwał</w:t>
      </w:r>
      <w:r w:rsidR="00815F60" w:rsidRPr="00F704A1">
        <w:rPr>
          <w:rFonts w:ascii="Times New Roman" w:hAnsi="Times New Roman"/>
          <w:sz w:val="24"/>
          <w:szCs w:val="24"/>
        </w:rPr>
        <w:t>,</w:t>
      </w:r>
      <w:r w:rsidRPr="00F704A1">
        <w:rPr>
          <w:rFonts w:ascii="Times New Roman" w:hAnsi="Times New Roman"/>
          <w:sz w:val="24"/>
          <w:szCs w:val="24"/>
        </w:rPr>
        <w:t xml:space="preserve"> </w:t>
      </w:r>
      <w:r w:rsidR="0014651F" w:rsidRPr="00F704A1">
        <w:rPr>
          <w:rFonts w:ascii="Times New Roman" w:hAnsi="Times New Roman"/>
          <w:i/>
          <w:sz w:val="24"/>
          <w:szCs w:val="24"/>
        </w:rPr>
        <w:t xml:space="preserve"> </w:t>
      </w:r>
    </w:p>
    <w:p w:rsidR="004656F0" w:rsidRPr="00F704A1" w:rsidRDefault="004656F0" w:rsidP="00B32090">
      <w:pPr>
        <w:pStyle w:val="Akapitzlist"/>
        <w:numPr>
          <w:ilvl w:val="0"/>
          <w:numId w:val="27"/>
        </w:numPr>
        <w:ind w:left="1208" w:hanging="357"/>
        <w:rPr>
          <w:rFonts w:ascii="Times New Roman" w:hAnsi="Times New Roman"/>
          <w:sz w:val="24"/>
          <w:szCs w:val="24"/>
        </w:rPr>
      </w:pPr>
      <w:r w:rsidRPr="00F704A1">
        <w:rPr>
          <w:rFonts w:ascii="Times New Roman" w:hAnsi="Times New Roman"/>
          <w:sz w:val="24"/>
          <w:szCs w:val="24"/>
        </w:rPr>
        <w:t>wyniki głosowań</w:t>
      </w:r>
      <w:r w:rsidR="00815F60" w:rsidRPr="00F704A1">
        <w:rPr>
          <w:rFonts w:ascii="Times New Roman" w:hAnsi="Times New Roman"/>
          <w:sz w:val="24"/>
          <w:szCs w:val="24"/>
        </w:rPr>
        <w:t>.</w:t>
      </w:r>
    </w:p>
    <w:p w:rsidR="00374761" w:rsidRPr="00F704A1" w:rsidRDefault="004656F0" w:rsidP="00B32090">
      <w:pPr>
        <w:pStyle w:val="Akapitzlist"/>
        <w:numPr>
          <w:ilvl w:val="0"/>
          <w:numId w:val="28"/>
        </w:numPr>
        <w:ind w:left="357" w:hanging="357"/>
        <w:jc w:val="both"/>
        <w:rPr>
          <w:rFonts w:ascii="Times New Roman" w:hAnsi="Times New Roman"/>
          <w:sz w:val="24"/>
          <w:szCs w:val="24"/>
        </w:rPr>
      </w:pPr>
      <w:r w:rsidRPr="00F704A1">
        <w:rPr>
          <w:rFonts w:ascii="Times New Roman" w:hAnsi="Times New Roman"/>
          <w:sz w:val="24"/>
          <w:szCs w:val="24"/>
        </w:rPr>
        <w:t xml:space="preserve">Każde głosowanie dokonywane przez wypełnienie kart oceny operacji odnotowuje się </w:t>
      </w:r>
      <w:r w:rsidR="006045C3" w:rsidRPr="00F704A1">
        <w:rPr>
          <w:rFonts w:ascii="Times New Roman" w:hAnsi="Times New Roman"/>
          <w:sz w:val="24"/>
          <w:szCs w:val="24"/>
        </w:rPr>
        <w:br/>
      </w:r>
      <w:r w:rsidRPr="00F704A1">
        <w:rPr>
          <w:rFonts w:ascii="Times New Roman" w:hAnsi="Times New Roman"/>
          <w:sz w:val="24"/>
          <w:szCs w:val="24"/>
        </w:rPr>
        <w:t>w protokole. Karty oceny operacji, złożone w trakcie danego głosowania stanowią załącznik do protokołu.</w:t>
      </w:r>
    </w:p>
    <w:p w:rsidR="004656F0" w:rsidRPr="002F2420" w:rsidRDefault="004656F0" w:rsidP="00F704A1">
      <w:pPr>
        <w:spacing w:line="276" w:lineRule="auto"/>
        <w:jc w:val="center"/>
        <w:rPr>
          <w:b/>
          <w:strike/>
          <w:color w:val="FF0000"/>
        </w:rPr>
      </w:pPr>
      <w:r w:rsidRPr="002F2420">
        <w:rPr>
          <w:b/>
          <w:strike/>
          <w:color w:val="FF0000"/>
        </w:rPr>
        <w:t>§ 20</w:t>
      </w:r>
    </w:p>
    <w:p w:rsidR="002F2420" w:rsidRDefault="002F2420" w:rsidP="002F2420">
      <w:pPr>
        <w:spacing w:line="276" w:lineRule="auto"/>
        <w:jc w:val="center"/>
        <w:rPr>
          <w:b/>
          <w:color w:val="FF0000"/>
        </w:rPr>
      </w:pPr>
      <w:r w:rsidRPr="002F2420">
        <w:rPr>
          <w:b/>
          <w:color w:val="FF0000"/>
        </w:rPr>
        <w:t xml:space="preserve">§ </w:t>
      </w:r>
      <w:r>
        <w:rPr>
          <w:b/>
          <w:color w:val="FF0000"/>
        </w:rPr>
        <w:t>16</w:t>
      </w:r>
    </w:p>
    <w:p w:rsidR="00F704A1" w:rsidRPr="00F704A1" w:rsidRDefault="004656F0" w:rsidP="00B32090">
      <w:pPr>
        <w:pStyle w:val="Akapitzlist"/>
        <w:numPr>
          <w:ilvl w:val="0"/>
          <w:numId w:val="29"/>
        </w:numPr>
        <w:ind w:left="357" w:hanging="357"/>
        <w:jc w:val="both"/>
        <w:rPr>
          <w:rFonts w:ascii="Times New Roman" w:hAnsi="Times New Roman"/>
          <w:sz w:val="24"/>
          <w:szCs w:val="24"/>
        </w:rPr>
      </w:pPr>
      <w:r w:rsidRPr="00F704A1">
        <w:rPr>
          <w:rFonts w:ascii="Times New Roman" w:hAnsi="Times New Roman"/>
          <w:sz w:val="24"/>
          <w:szCs w:val="24"/>
        </w:rPr>
        <w:t xml:space="preserve">Uchwałom </w:t>
      </w:r>
      <w:r w:rsidR="004074DE" w:rsidRPr="00F704A1">
        <w:rPr>
          <w:rFonts w:ascii="Times New Roman" w:hAnsi="Times New Roman"/>
          <w:sz w:val="24"/>
          <w:szCs w:val="24"/>
        </w:rPr>
        <w:t>Rady</w:t>
      </w:r>
      <w:r w:rsidRPr="00F704A1">
        <w:rPr>
          <w:rFonts w:ascii="Times New Roman" w:hAnsi="Times New Roman"/>
          <w:sz w:val="24"/>
          <w:szCs w:val="24"/>
        </w:rPr>
        <w:t xml:space="preserve"> nadaje się formę odrębnych dokumentów, z wyjątkiem uchwał proceduralnych, które odnotowuje się w protokole posiedzenia.</w:t>
      </w:r>
    </w:p>
    <w:p w:rsidR="00F704A1" w:rsidRPr="00F704A1" w:rsidRDefault="004656F0" w:rsidP="00B32090">
      <w:pPr>
        <w:pStyle w:val="Akapitzlist"/>
        <w:numPr>
          <w:ilvl w:val="0"/>
          <w:numId w:val="29"/>
        </w:numPr>
        <w:ind w:left="357" w:hanging="357"/>
        <w:jc w:val="both"/>
        <w:rPr>
          <w:rFonts w:ascii="Times New Roman" w:hAnsi="Times New Roman"/>
          <w:sz w:val="24"/>
          <w:szCs w:val="24"/>
        </w:rPr>
      </w:pPr>
      <w:r w:rsidRPr="00F704A1">
        <w:rPr>
          <w:rFonts w:ascii="Times New Roman" w:hAnsi="Times New Roman"/>
          <w:sz w:val="24"/>
          <w:szCs w:val="24"/>
        </w:rPr>
        <w:t>Podjęte uchwały opatruje się datą i</w:t>
      </w:r>
      <w:r w:rsidR="00815F60" w:rsidRPr="00F704A1">
        <w:rPr>
          <w:rFonts w:ascii="Times New Roman" w:hAnsi="Times New Roman"/>
          <w:sz w:val="24"/>
          <w:szCs w:val="24"/>
        </w:rPr>
        <w:t xml:space="preserve"> numerem, na który składają się</w:t>
      </w:r>
      <w:r w:rsidRPr="00F704A1">
        <w:rPr>
          <w:rFonts w:ascii="Times New Roman" w:hAnsi="Times New Roman"/>
          <w:sz w:val="24"/>
          <w:szCs w:val="24"/>
        </w:rPr>
        <w:t>: cyfry rzymskie oznacz</w:t>
      </w:r>
      <w:r w:rsidR="00E90F5C" w:rsidRPr="00F704A1">
        <w:rPr>
          <w:rFonts w:ascii="Times New Roman" w:hAnsi="Times New Roman"/>
          <w:sz w:val="24"/>
          <w:szCs w:val="24"/>
        </w:rPr>
        <w:t xml:space="preserve">ające numer kolejny posiedzenia, </w:t>
      </w:r>
      <w:r w:rsidRPr="00F704A1">
        <w:rPr>
          <w:rFonts w:ascii="Times New Roman" w:hAnsi="Times New Roman"/>
          <w:sz w:val="24"/>
          <w:szCs w:val="24"/>
        </w:rPr>
        <w:t>łamane przez numer kolejny uchwały zapisany cyframi arabskimi, łamane przez dwie ostatnie cyfry roku.</w:t>
      </w:r>
      <w:r w:rsidR="00915A8C" w:rsidRPr="00F704A1">
        <w:rPr>
          <w:rFonts w:ascii="Times New Roman" w:hAnsi="Times New Roman"/>
          <w:sz w:val="24"/>
          <w:szCs w:val="24"/>
        </w:rPr>
        <w:t xml:space="preserve"> </w:t>
      </w:r>
    </w:p>
    <w:p w:rsidR="00F704A1" w:rsidRPr="00F704A1" w:rsidRDefault="004656F0" w:rsidP="00B32090">
      <w:pPr>
        <w:pStyle w:val="Akapitzlist"/>
        <w:numPr>
          <w:ilvl w:val="0"/>
          <w:numId w:val="29"/>
        </w:numPr>
        <w:ind w:left="357" w:hanging="357"/>
        <w:jc w:val="both"/>
        <w:rPr>
          <w:rFonts w:ascii="Times New Roman" w:hAnsi="Times New Roman"/>
          <w:sz w:val="24"/>
          <w:szCs w:val="24"/>
        </w:rPr>
      </w:pPr>
      <w:r w:rsidRPr="00F704A1">
        <w:rPr>
          <w:rFonts w:ascii="Times New Roman" w:hAnsi="Times New Roman"/>
          <w:sz w:val="24"/>
          <w:szCs w:val="24"/>
        </w:rPr>
        <w:t>Uchwałę podpisuje Przewodniczący po jej podjęciu</w:t>
      </w:r>
      <w:r w:rsidR="0014651F" w:rsidRPr="00F704A1">
        <w:rPr>
          <w:rFonts w:ascii="Times New Roman" w:hAnsi="Times New Roman"/>
          <w:sz w:val="24"/>
          <w:szCs w:val="24"/>
        </w:rPr>
        <w:t>.</w:t>
      </w:r>
    </w:p>
    <w:p w:rsidR="004656F0" w:rsidRPr="00F704A1" w:rsidRDefault="004656F0" w:rsidP="00B32090">
      <w:pPr>
        <w:pStyle w:val="Akapitzlist"/>
        <w:numPr>
          <w:ilvl w:val="0"/>
          <w:numId w:val="29"/>
        </w:numPr>
        <w:ind w:left="357" w:hanging="357"/>
        <w:jc w:val="both"/>
        <w:rPr>
          <w:rFonts w:ascii="Times New Roman" w:hAnsi="Times New Roman"/>
          <w:sz w:val="24"/>
          <w:szCs w:val="24"/>
        </w:rPr>
      </w:pPr>
      <w:r w:rsidRPr="00F704A1">
        <w:rPr>
          <w:rFonts w:ascii="Times New Roman" w:hAnsi="Times New Roman"/>
          <w:sz w:val="24"/>
          <w:szCs w:val="24"/>
        </w:rPr>
        <w:t>Uchwały podjęte przez Radę, nie późn</w:t>
      </w:r>
      <w:r w:rsidR="00FF5623" w:rsidRPr="00F704A1">
        <w:rPr>
          <w:rFonts w:ascii="Times New Roman" w:hAnsi="Times New Roman"/>
          <w:sz w:val="24"/>
          <w:szCs w:val="24"/>
        </w:rPr>
        <w:t>iej niż 7 dni od ich uchwalenia</w:t>
      </w:r>
      <w:r w:rsidRPr="00F704A1">
        <w:rPr>
          <w:rFonts w:ascii="Times New Roman" w:hAnsi="Times New Roman"/>
          <w:sz w:val="24"/>
          <w:szCs w:val="24"/>
        </w:rPr>
        <w:t>,</w:t>
      </w:r>
      <w:r w:rsidR="00FF5623" w:rsidRPr="00F704A1">
        <w:rPr>
          <w:rFonts w:ascii="Times New Roman" w:hAnsi="Times New Roman"/>
          <w:sz w:val="24"/>
          <w:szCs w:val="24"/>
        </w:rPr>
        <w:t xml:space="preserve"> </w:t>
      </w:r>
      <w:r w:rsidRPr="00F704A1">
        <w:rPr>
          <w:rFonts w:ascii="Times New Roman" w:hAnsi="Times New Roman"/>
          <w:sz w:val="24"/>
          <w:szCs w:val="24"/>
        </w:rPr>
        <w:t xml:space="preserve">Przewodniczący </w:t>
      </w:r>
      <w:r w:rsidR="00815F60" w:rsidRPr="00F704A1">
        <w:rPr>
          <w:rFonts w:ascii="Times New Roman" w:hAnsi="Times New Roman"/>
          <w:sz w:val="24"/>
          <w:szCs w:val="24"/>
        </w:rPr>
        <w:t>Rady</w:t>
      </w:r>
      <w:r w:rsidRPr="00F704A1">
        <w:rPr>
          <w:rFonts w:ascii="Times New Roman" w:hAnsi="Times New Roman"/>
          <w:sz w:val="24"/>
          <w:szCs w:val="24"/>
        </w:rPr>
        <w:t xml:space="preserve"> przekazuje Zarządowi</w:t>
      </w:r>
      <w:r w:rsidR="004074DE" w:rsidRPr="00F704A1">
        <w:rPr>
          <w:rFonts w:ascii="Times New Roman" w:hAnsi="Times New Roman"/>
          <w:sz w:val="24"/>
          <w:szCs w:val="24"/>
        </w:rPr>
        <w:t>.</w:t>
      </w:r>
    </w:p>
    <w:p w:rsidR="00B4692A" w:rsidRPr="00F704A1" w:rsidRDefault="00B4692A" w:rsidP="00F704A1">
      <w:pPr>
        <w:spacing w:line="276" w:lineRule="auto"/>
        <w:ind w:left="360"/>
        <w:jc w:val="center"/>
        <w:rPr>
          <w:b/>
        </w:rPr>
      </w:pPr>
    </w:p>
    <w:p w:rsidR="004656F0" w:rsidRPr="002F2420" w:rsidRDefault="004656F0" w:rsidP="00F704A1">
      <w:pPr>
        <w:spacing w:line="276" w:lineRule="auto"/>
        <w:jc w:val="center"/>
        <w:rPr>
          <w:b/>
          <w:strike/>
          <w:color w:val="FF0000"/>
        </w:rPr>
      </w:pPr>
      <w:r w:rsidRPr="002F2420">
        <w:rPr>
          <w:b/>
          <w:strike/>
          <w:color w:val="FF0000"/>
        </w:rPr>
        <w:t>§ 21</w:t>
      </w:r>
    </w:p>
    <w:p w:rsidR="002F2420" w:rsidRPr="00F704A1" w:rsidRDefault="002F2420" w:rsidP="00F704A1">
      <w:pPr>
        <w:spacing w:line="276" w:lineRule="auto"/>
        <w:jc w:val="center"/>
        <w:rPr>
          <w:b/>
        </w:rPr>
      </w:pPr>
      <w:r w:rsidRPr="002F2420">
        <w:rPr>
          <w:b/>
          <w:color w:val="FF0000"/>
        </w:rPr>
        <w:t xml:space="preserve">§ </w:t>
      </w:r>
      <w:r>
        <w:rPr>
          <w:b/>
          <w:color w:val="FF0000"/>
        </w:rPr>
        <w:t>17</w:t>
      </w:r>
    </w:p>
    <w:p w:rsidR="00F704A1" w:rsidRDefault="004656F0" w:rsidP="00B32090">
      <w:pPr>
        <w:numPr>
          <w:ilvl w:val="0"/>
          <w:numId w:val="10"/>
        </w:numPr>
        <w:spacing w:line="276" w:lineRule="auto"/>
        <w:ind w:left="284" w:hanging="284"/>
        <w:jc w:val="both"/>
      </w:pPr>
      <w:r w:rsidRPr="00F704A1">
        <w:t>Protokół z posiedzenia</w:t>
      </w:r>
      <w:r w:rsidR="00C73CF0" w:rsidRPr="00F704A1">
        <w:t xml:space="preserve"> Rady  sporządza się w terminie</w:t>
      </w:r>
      <w:r w:rsidR="00ED6ECA" w:rsidRPr="00F704A1">
        <w:t xml:space="preserve"> 5 dni </w:t>
      </w:r>
      <w:r w:rsidRPr="00F704A1">
        <w:t>po odbyciu posiedzenia</w:t>
      </w:r>
      <w:r w:rsidR="00ED6ECA" w:rsidRPr="00F704A1">
        <w:t xml:space="preserve"> </w:t>
      </w:r>
      <w:r w:rsidR="00FC1945" w:rsidRPr="00F704A1">
        <w:t>i </w:t>
      </w:r>
      <w:r w:rsidRPr="00F704A1">
        <w:t xml:space="preserve">wykłada </w:t>
      </w:r>
      <w:r w:rsidR="00C73CF0" w:rsidRPr="00F704A1">
        <w:t>do wglądu w Biurze LGD na okres</w:t>
      </w:r>
      <w:r w:rsidR="00ED6ECA" w:rsidRPr="00F704A1">
        <w:t xml:space="preserve"> 2 dni </w:t>
      </w:r>
      <w:r w:rsidR="003B181B" w:rsidRPr="003B181B">
        <w:rPr>
          <w:color w:val="FF0000"/>
        </w:rPr>
        <w:t xml:space="preserve">wraz z załącznikami </w:t>
      </w:r>
      <w:r w:rsidR="003B181B" w:rsidRPr="003B181B">
        <w:rPr>
          <w:color w:val="FF0000"/>
        </w:rPr>
        <w:t xml:space="preserve">i </w:t>
      </w:r>
      <w:r w:rsidR="003B181B" w:rsidRPr="003B181B">
        <w:rPr>
          <w:color w:val="FF0000"/>
        </w:rPr>
        <w:t xml:space="preserve">dostępny jest w systemie elektronicznym lub przesyłany jest drogą mailową </w:t>
      </w:r>
      <w:r w:rsidRPr="00F704A1">
        <w:t xml:space="preserve">w celu umożliwienia członkom </w:t>
      </w:r>
      <w:r w:rsidR="004074DE" w:rsidRPr="00F704A1">
        <w:t>Rady</w:t>
      </w:r>
      <w:r w:rsidRPr="00F704A1">
        <w:t xml:space="preserve"> ewentualnych poprawek w jego treści.</w:t>
      </w:r>
    </w:p>
    <w:p w:rsidR="00F704A1" w:rsidRDefault="004656F0" w:rsidP="00B32090">
      <w:pPr>
        <w:numPr>
          <w:ilvl w:val="0"/>
          <w:numId w:val="10"/>
        </w:numPr>
        <w:spacing w:line="276" w:lineRule="auto"/>
        <w:ind w:left="284" w:hanging="284"/>
        <w:jc w:val="both"/>
      </w:pPr>
      <w:r w:rsidRPr="00F704A1">
        <w:t xml:space="preserve">Wniesioną poprawkę, o której mowa w ust.1 rozpatruje Przewodniczący. Jeżeli Przewodniczący nie uwzględni poprawki, poprawkę poddaje się pod głosowanie na następnym posiedzeniu </w:t>
      </w:r>
      <w:r w:rsidR="004074DE" w:rsidRPr="00F704A1">
        <w:t>Rady</w:t>
      </w:r>
      <w:r w:rsidRPr="00F704A1">
        <w:t>, która decyduje o przyjęciu lub odrzuceniu poprawek.</w:t>
      </w:r>
    </w:p>
    <w:p w:rsidR="00F704A1" w:rsidRDefault="004656F0" w:rsidP="00B32090">
      <w:pPr>
        <w:numPr>
          <w:ilvl w:val="0"/>
          <w:numId w:val="10"/>
        </w:numPr>
        <w:spacing w:line="276" w:lineRule="auto"/>
        <w:ind w:left="284" w:hanging="284"/>
        <w:jc w:val="both"/>
      </w:pPr>
      <w:r w:rsidRPr="00F704A1">
        <w:t xml:space="preserve">Po zakończeniu procedury dotyczącej możliwości naniesienia poprawek do protokołu przewidzianej w ust. 1 i 2, </w:t>
      </w:r>
      <w:r w:rsidR="00065FC1" w:rsidRPr="00F704A1">
        <w:t xml:space="preserve">Przewodniczący </w:t>
      </w:r>
      <w:r w:rsidRPr="00F704A1">
        <w:t>obrad podpisuje protokół</w:t>
      </w:r>
      <w:r w:rsidR="00952F0A" w:rsidRPr="00F704A1">
        <w:t>.</w:t>
      </w:r>
    </w:p>
    <w:p w:rsidR="00DF230D" w:rsidRPr="00F704A1" w:rsidRDefault="004656F0" w:rsidP="00B32090">
      <w:pPr>
        <w:numPr>
          <w:ilvl w:val="0"/>
          <w:numId w:val="10"/>
        </w:numPr>
        <w:spacing w:line="276" w:lineRule="auto"/>
        <w:ind w:left="284" w:hanging="284"/>
        <w:jc w:val="both"/>
      </w:pPr>
      <w:r w:rsidRPr="00F704A1">
        <w:t xml:space="preserve">Protokoły i dokumentacja z posiedzeń </w:t>
      </w:r>
      <w:r w:rsidR="004074DE" w:rsidRPr="00F704A1">
        <w:t>Rady</w:t>
      </w:r>
      <w:r w:rsidRPr="00F704A1">
        <w:t xml:space="preserve"> jest gromadzona i przechowywana w Biurze</w:t>
      </w:r>
      <w:r w:rsidR="00952F0A" w:rsidRPr="00F704A1">
        <w:t xml:space="preserve"> </w:t>
      </w:r>
      <w:r w:rsidRPr="00F704A1">
        <w:t>LGD. Dokumentacja ma charakter jawny i jest udostępniona do wglądu wszystkim zainteresowanym.</w:t>
      </w:r>
      <w:r w:rsidR="0073338A" w:rsidRPr="00F704A1">
        <w:t xml:space="preserve"> Dodatkowo p</w:t>
      </w:r>
      <w:r w:rsidR="00EA4C0B" w:rsidRPr="00F704A1">
        <w:t>rotokół z posiedzenia Rady jest publikowany na stronie internetowej LGD.</w:t>
      </w:r>
    </w:p>
    <w:p w:rsidR="008E6F72" w:rsidRPr="00F704A1" w:rsidRDefault="008E6F72" w:rsidP="00F704A1">
      <w:pPr>
        <w:spacing w:line="276" w:lineRule="auto"/>
        <w:ind w:left="360"/>
      </w:pPr>
    </w:p>
    <w:p w:rsidR="00C73CF0" w:rsidRPr="00F704A1" w:rsidRDefault="00C73CF0" w:rsidP="00F704A1">
      <w:pPr>
        <w:spacing w:line="276" w:lineRule="auto"/>
        <w:ind w:left="360"/>
      </w:pPr>
    </w:p>
    <w:p w:rsidR="004656F0" w:rsidRPr="00F704A1" w:rsidRDefault="004656F0" w:rsidP="00F704A1">
      <w:pPr>
        <w:spacing w:line="276" w:lineRule="auto"/>
        <w:ind w:left="360"/>
        <w:jc w:val="center"/>
        <w:rPr>
          <w:b/>
        </w:rPr>
      </w:pPr>
      <w:r w:rsidRPr="00F704A1">
        <w:rPr>
          <w:b/>
        </w:rPr>
        <w:t>Rozdział VIII</w:t>
      </w:r>
    </w:p>
    <w:p w:rsidR="004656F0" w:rsidRPr="00F704A1" w:rsidRDefault="004656F0" w:rsidP="00F704A1">
      <w:pPr>
        <w:spacing w:line="276" w:lineRule="auto"/>
        <w:ind w:left="360"/>
        <w:jc w:val="center"/>
        <w:rPr>
          <w:b/>
        </w:rPr>
      </w:pPr>
      <w:r w:rsidRPr="00F704A1">
        <w:rPr>
          <w:b/>
        </w:rPr>
        <w:t>Wolne głosy, wnioski i zapytania</w:t>
      </w:r>
    </w:p>
    <w:p w:rsidR="004656F0" w:rsidRPr="00F704A1" w:rsidRDefault="004656F0" w:rsidP="00F704A1">
      <w:pPr>
        <w:spacing w:line="276" w:lineRule="auto"/>
        <w:ind w:left="360"/>
      </w:pPr>
    </w:p>
    <w:p w:rsidR="004656F0" w:rsidRPr="003B181B" w:rsidRDefault="004656F0" w:rsidP="00F704A1">
      <w:pPr>
        <w:spacing w:line="276" w:lineRule="auto"/>
        <w:jc w:val="center"/>
        <w:rPr>
          <w:b/>
          <w:strike/>
          <w:color w:val="FF0000"/>
        </w:rPr>
      </w:pPr>
      <w:r w:rsidRPr="003B181B">
        <w:rPr>
          <w:b/>
          <w:strike/>
          <w:color w:val="FF0000"/>
        </w:rPr>
        <w:t>§ 22</w:t>
      </w:r>
    </w:p>
    <w:p w:rsidR="002F2420" w:rsidRDefault="002F2420" w:rsidP="002F2420">
      <w:pPr>
        <w:spacing w:line="276" w:lineRule="auto"/>
        <w:jc w:val="center"/>
        <w:rPr>
          <w:b/>
          <w:color w:val="FF0000"/>
        </w:rPr>
      </w:pPr>
      <w:r w:rsidRPr="002F2420">
        <w:rPr>
          <w:b/>
          <w:color w:val="FF0000"/>
        </w:rPr>
        <w:t xml:space="preserve">§ </w:t>
      </w:r>
      <w:r>
        <w:rPr>
          <w:b/>
          <w:color w:val="FF0000"/>
        </w:rPr>
        <w:t>18</w:t>
      </w:r>
    </w:p>
    <w:p w:rsidR="00F704A1" w:rsidRDefault="004656F0" w:rsidP="00B32090">
      <w:pPr>
        <w:pStyle w:val="Akapitzlist"/>
        <w:numPr>
          <w:ilvl w:val="0"/>
          <w:numId w:val="11"/>
        </w:numPr>
        <w:ind w:left="284" w:hanging="284"/>
        <w:jc w:val="both"/>
        <w:rPr>
          <w:rFonts w:ascii="Times New Roman" w:hAnsi="Times New Roman"/>
          <w:sz w:val="24"/>
          <w:szCs w:val="24"/>
        </w:rPr>
      </w:pPr>
      <w:r w:rsidRPr="00F704A1">
        <w:rPr>
          <w:rFonts w:ascii="Times New Roman" w:hAnsi="Times New Roman"/>
          <w:sz w:val="24"/>
          <w:szCs w:val="24"/>
        </w:rPr>
        <w:t>Wolne głosy, wnioski i zapytania</w:t>
      </w:r>
      <w:r w:rsidR="0014651F" w:rsidRPr="00F704A1">
        <w:rPr>
          <w:rFonts w:ascii="Times New Roman" w:hAnsi="Times New Roman"/>
          <w:sz w:val="24"/>
          <w:szCs w:val="24"/>
        </w:rPr>
        <w:t xml:space="preserve"> </w:t>
      </w:r>
      <w:r w:rsidRPr="00F704A1">
        <w:rPr>
          <w:rFonts w:ascii="Times New Roman" w:hAnsi="Times New Roman"/>
          <w:sz w:val="24"/>
          <w:szCs w:val="24"/>
        </w:rPr>
        <w:t>formułowane</w:t>
      </w:r>
      <w:r w:rsidR="0014651F" w:rsidRPr="00F704A1">
        <w:rPr>
          <w:rFonts w:ascii="Times New Roman" w:hAnsi="Times New Roman"/>
          <w:sz w:val="24"/>
          <w:szCs w:val="24"/>
        </w:rPr>
        <w:t xml:space="preserve"> </w:t>
      </w:r>
      <w:r w:rsidRPr="00F704A1">
        <w:rPr>
          <w:rFonts w:ascii="Times New Roman" w:hAnsi="Times New Roman"/>
          <w:sz w:val="24"/>
          <w:szCs w:val="24"/>
        </w:rPr>
        <w:t xml:space="preserve">są ustnie na każdym posiedzeniu </w:t>
      </w:r>
      <w:r w:rsidR="004074DE" w:rsidRPr="00F704A1">
        <w:rPr>
          <w:rFonts w:ascii="Times New Roman" w:hAnsi="Times New Roman"/>
          <w:sz w:val="24"/>
          <w:szCs w:val="24"/>
        </w:rPr>
        <w:t>Rady</w:t>
      </w:r>
      <w:r w:rsidRPr="00F704A1">
        <w:rPr>
          <w:rFonts w:ascii="Times New Roman" w:hAnsi="Times New Roman"/>
          <w:sz w:val="24"/>
          <w:szCs w:val="24"/>
        </w:rPr>
        <w:t>, a</w:t>
      </w:r>
      <w:r w:rsidR="00476A9A" w:rsidRPr="00F704A1">
        <w:rPr>
          <w:rFonts w:ascii="Times New Roman" w:hAnsi="Times New Roman"/>
          <w:sz w:val="24"/>
          <w:szCs w:val="24"/>
        </w:rPr>
        <w:t xml:space="preserve"> </w:t>
      </w:r>
      <w:r w:rsidRPr="00F704A1">
        <w:rPr>
          <w:rFonts w:ascii="Times New Roman" w:hAnsi="Times New Roman"/>
          <w:sz w:val="24"/>
          <w:szCs w:val="24"/>
        </w:rPr>
        <w:t>odpowiedzi na nie udzielane są bezpośrednio na danym posiedzeniu.</w:t>
      </w:r>
    </w:p>
    <w:p w:rsidR="004656F0" w:rsidRPr="00F704A1" w:rsidRDefault="004656F0" w:rsidP="00B32090">
      <w:pPr>
        <w:pStyle w:val="Akapitzlist"/>
        <w:numPr>
          <w:ilvl w:val="0"/>
          <w:numId w:val="11"/>
        </w:numPr>
        <w:ind w:left="284" w:hanging="284"/>
        <w:jc w:val="both"/>
        <w:rPr>
          <w:rFonts w:ascii="Times New Roman" w:hAnsi="Times New Roman"/>
          <w:sz w:val="24"/>
          <w:szCs w:val="24"/>
        </w:rPr>
      </w:pPr>
      <w:r w:rsidRPr="00F704A1">
        <w:rPr>
          <w:rFonts w:ascii="Times New Roman" w:hAnsi="Times New Roman"/>
          <w:sz w:val="24"/>
          <w:szCs w:val="24"/>
        </w:rPr>
        <w:t>Jeżeli udzielanie odpowiedzi, o której mowa w ust. 1, nie będzie możliwe na danym</w:t>
      </w:r>
      <w:r w:rsidR="00952F0A" w:rsidRPr="00F704A1">
        <w:rPr>
          <w:rFonts w:ascii="Times New Roman" w:hAnsi="Times New Roman"/>
          <w:sz w:val="24"/>
          <w:szCs w:val="24"/>
        </w:rPr>
        <w:t xml:space="preserve"> </w:t>
      </w:r>
      <w:r w:rsidRPr="00F704A1">
        <w:rPr>
          <w:rFonts w:ascii="Times New Roman" w:hAnsi="Times New Roman"/>
          <w:sz w:val="24"/>
          <w:szCs w:val="24"/>
        </w:rPr>
        <w:t>posiedzeniu, udziela się jej pisemnie, w terminie 14 dni od zakończenia posiedzenia.</w:t>
      </w:r>
    </w:p>
    <w:p w:rsidR="004656F0" w:rsidRPr="00F704A1" w:rsidRDefault="004656F0" w:rsidP="00F704A1">
      <w:pPr>
        <w:spacing w:line="276" w:lineRule="auto"/>
        <w:jc w:val="both"/>
        <w:rPr>
          <w:b/>
        </w:rPr>
      </w:pPr>
    </w:p>
    <w:p w:rsidR="004656F0" w:rsidRPr="00F704A1" w:rsidRDefault="004656F0" w:rsidP="00F704A1">
      <w:pPr>
        <w:spacing w:line="276" w:lineRule="auto"/>
        <w:jc w:val="center"/>
        <w:rPr>
          <w:b/>
        </w:rPr>
      </w:pPr>
      <w:r w:rsidRPr="00F704A1">
        <w:rPr>
          <w:b/>
        </w:rPr>
        <w:t>ROZDZIAŁ IX</w:t>
      </w:r>
    </w:p>
    <w:p w:rsidR="004656F0" w:rsidRPr="00F704A1" w:rsidRDefault="004656F0" w:rsidP="00F704A1">
      <w:pPr>
        <w:spacing w:line="276" w:lineRule="auto"/>
        <w:jc w:val="center"/>
        <w:rPr>
          <w:b/>
        </w:rPr>
      </w:pPr>
      <w:r w:rsidRPr="00F704A1">
        <w:rPr>
          <w:b/>
        </w:rPr>
        <w:t xml:space="preserve">Procedura wyłączenia członka </w:t>
      </w:r>
      <w:r w:rsidR="004074DE" w:rsidRPr="00F704A1">
        <w:rPr>
          <w:b/>
        </w:rPr>
        <w:t>Rady</w:t>
      </w:r>
      <w:r w:rsidRPr="00F704A1">
        <w:rPr>
          <w:b/>
        </w:rPr>
        <w:t xml:space="preserve"> od udziału w dokonywaniu wyboru operacji.</w:t>
      </w:r>
    </w:p>
    <w:p w:rsidR="004656F0" w:rsidRPr="00F704A1" w:rsidRDefault="004656F0" w:rsidP="00F704A1">
      <w:pPr>
        <w:spacing w:line="276" w:lineRule="auto"/>
        <w:ind w:left="284"/>
        <w:jc w:val="center"/>
      </w:pPr>
    </w:p>
    <w:p w:rsidR="00C8216D" w:rsidRPr="003B181B" w:rsidRDefault="004656F0" w:rsidP="00F704A1">
      <w:pPr>
        <w:spacing w:line="276" w:lineRule="auto"/>
        <w:jc w:val="center"/>
        <w:rPr>
          <w:b/>
          <w:strike/>
          <w:color w:val="FF0000"/>
        </w:rPr>
      </w:pPr>
      <w:r w:rsidRPr="003B181B">
        <w:rPr>
          <w:b/>
          <w:strike/>
          <w:color w:val="FF0000"/>
        </w:rPr>
        <w:t>§ 23</w:t>
      </w:r>
    </w:p>
    <w:p w:rsidR="002F2420" w:rsidRDefault="002F2420" w:rsidP="002F2420">
      <w:pPr>
        <w:spacing w:line="276" w:lineRule="auto"/>
        <w:jc w:val="center"/>
        <w:rPr>
          <w:b/>
          <w:color w:val="FF0000"/>
        </w:rPr>
      </w:pPr>
      <w:r w:rsidRPr="002F2420">
        <w:rPr>
          <w:b/>
          <w:color w:val="FF0000"/>
        </w:rPr>
        <w:t>§ 19</w:t>
      </w:r>
    </w:p>
    <w:p w:rsidR="00F704A1" w:rsidRPr="00F704A1" w:rsidRDefault="004656F0" w:rsidP="00B32090">
      <w:pPr>
        <w:pStyle w:val="Akapitzlist"/>
        <w:numPr>
          <w:ilvl w:val="0"/>
          <w:numId w:val="15"/>
        </w:numPr>
        <w:spacing w:after="0"/>
        <w:ind w:left="357" w:hanging="357"/>
        <w:jc w:val="both"/>
        <w:rPr>
          <w:rFonts w:ascii="Times New Roman" w:hAnsi="Times New Roman"/>
          <w:b/>
          <w:sz w:val="24"/>
          <w:szCs w:val="24"/>
        </w:rPr>
      </w:pPr>
      <w:r w:rsidRPr="00F704A1">
        <w:rPr>
          <w:rFonts w:ascii="Times New Roman" w:hAnsi="Times New Roman"/>
          <w:sz w:val="24"/>
          <w:szCs w:val="24"/>
        </w:rPr>
        <w:t xml:space="preserve">W głosowaniu i dyskusji nad wyborem operacji nie bierze udziału członek </w:t>
      </w:r>
      <w:r w:rsidR="004074DE" w:rsidRPr="00F704A1">
        <w:rPr>
          <w:rFonts w:ascii="Times New Roman" w:hAnsi="Times New Roman"/>
          <w:sz w:val="24"/>
          <w:szCs w:val="24"/>
        </w:rPr>
        <w:t>Rady</w:t>
      </w:r>
      <w:r w:rsidRPr="00F704A1">
        <w:rPr>
          <w:rFonts w:ascii="Times New Roman" w:hAnsi="Times New Roman"/>
          <w:sz w:val="24"/>
          <w:szCs w:val="24"/>
        </w:rPr>
        <w:t>, którego udział w dokonywaniu wyboru operacji może wywołać wątpliwości, co do bezstronności.</w:t>
      </w:r>
    </w:p>
    <w:p w:rsidR="00F704A1" w:rsidRPr="00F704A1" w:rsidRDefault="00C42700" w:rsidP="00B32090">
      <w:pPr>
        <w:pStyle w:val="Akapitzlist"/>
        <w:numPr>
          <w:ilvl w:val="0"/>
          <w:numId w:val="15"/>
        </w:numPr>
        <w:spacing w:after="0"/>
        <w:ind w:left="357" w:hanging="357"/>
        <w:jc w:val="both"/>
        <w:rPr>
          <w:rFonts w:ascii="Times New Roman" w:hAnsi="Times New Roman"/>
          <w:sz w:val="24"/>
          <w:szCs w:val="24"/>
        </w:rPr>
      </w:pPr>
      <w:r w:rsidRPr="00F704A1">
        <w:rPr>
          <w:rFonts w:ascii="Times New Roman" w:hAnsi="Times New Roman"/>
          <w:sz w:val="24"/>
          <w:szCs w:val="24"/>
        </w:rPr>
        <w:t>Każdy członek Rady</w:t>
      </w:r>
      <w:r w:rsidR="00361295" w:rsidRPr="00F704A1">
        <w:rPr>
          <w:rFonts w:ascii="Times New Roman" w:hAnsi="Times New Roman"/>
          <w:sz w:val="24"/>
          <w:szCs w:val="24"/>
        </w:rPr>
        <w:t xml:space="preserve"> </w:t>
      </w:r>
      <w:r w:rsidRPr="00F704A1">
        <w:rPr>
          <w:rFonts w:ascii="Times New Roman" w:hAnsi="Times New Roman"/>
          <w:sz w:val="24"/>
          <w:szCs w:val="24"/>
        </w:rPr>
        <w:t xml:space="preserve">przed uczestnictwem w posiedzeniu Rady składa </w:t>
      </w:r>
      <w:r w:rsidR="003742EE" w:rsidRPr="00F704A1">
        <w:rPr>
          <w:rFonts w:ascii="Times New Roman" w:hAnsi="Times New Roman"/>
          <w:sz w:val="24"/>
          <w:szCs w:val="24"/>
        </w:rPr>
        <w:t xml:space="preserve">pisemne Oświadczenie/ </w:t>
      </w:r>
      <w:r w:rsidR="00065FC1" w:rsidRPr="00F704A1">
        <w:rPr>
          <w:rFonts w:ascii="Times New Roman" w:hAnsi="Times New Roman"/>
          <w:sz w:val="24"/>
          <w:szCs w:val="24"/>
        </w:rPr>
        <w:t xml:space="preserve">Deklarację </w:t>
      </w:r>
      <w:r w:rsidRPr="00F704A1">
        <w:rPr>
          <w:rFonts w:ascii="Times New Roman" w:hAnsi="Times New Roman"/>
          <w:sz w:val="24"/>
          <w:szCs w:val="24"/>
        </w:rPr>
        <w:t>poufności i bezstronności</w:t>
      </w:r>
      <w:r w:rsidR="003742EE" w:rsidRPr="00F704A1">
        <w:rPr>
          <w:rFonts w:ascii="Times New Roman" w:hAnsi="Times New Roman"/>
          <w:sz w:val="24"/>
          <w:szCs w:val="24"/>
        </w:rPr>
        <w:t xml:space="preserve"> </w:t>
      </w:r>
      <w:r w:rsidRPr="00F704A1">
        <w:rPr>
          <w:rFonts w:ascii="Times New Roman" w:hAnsi="Times New Roman"/>
          <w:sz w:val="24"/>
          <w:szCs w:val="24"/>
        </w:rPr>
        <w:t>stanowiącą załącznik do Regulaminu Organizacyjnego Rady.</w:t>
      </w:r>
      <w:r w:rsidR="00361295" w:rsidRPr="00F704A1">
        <w:rPr>
          <w:rFonts w:ascii="Times New Roman" w:hAnsi="Times New Roman"/>
          <w:sz w:val="24"/>
          <w:szCs w:val="24"/>
        </w:rPr>
        <w:t xml:space="preserve"> </w:t>
      </w:r>
    </w:p>
    <w:p w:rsidR="00F704A1" w:rsidRPr="00F704A1" w:rsidRDefault="0039600D" w:rsidP="00F704A1">
      <w:pPr>
        <w:pStyle w:val="Akapitzlist"/>
        <w:spacing w:after="0"/>
        <w:ind w:left="357"/>
        <w:jc w:val="both"/>
        <w:rPr>
          <w:rFonts w:ascii="Times New Roman" w:hAnsi="Times New Roman"/>
          <w:sz w:val="24"/>
          <w:szCs w:val="24"/>
        </w:rPr>
      </w:pPr>
      <w:r w:rsidRPr="00F704A1">
        <w:rPr>
          <w:rFonts w:ascii="Times New Roman" w:hAnsi="Times New Roman"/>
          <w:sz w:val="24"/>
          <w:szCs w:val="24"/>
        </w:rPr>
        <w:t>Oświadczenie/ Deklarację poufności i bezstronności podpisuje także pracownik Biura oceniający daną operację.</w:t>
      </w:r>
    </w:p>
    <w:p w:rsidR="00F704A1" w:rsidRPr="00F704A1" w:rsidRDefault="0009700F" w:rsidP="00B32090">
      <w:pPr>
        <w:pStyle w:val="Akapitzlist"/>
        <w:numPr>
          <w:ilvl w:val="0"/>
          <w:numId w:val="15"/>
        </w:numPr>
        <w:spacing w:after="0"/>
        <w:ind w:left="357" w:hanging="357"/>
        <w:jc w:val="both"/>
        <w:rPr>
          <w:rFonts w:ascii="Times New Roman" w:hAnsi="Times New Roman"/>
          <w:sz w:val="24"/>
          <w:szCs w:val="24"/>
        </w:rPr>
      </w:pPr>
      <w:r w:rsidRPr="00F704A1">
        <w:rPr>
          <w:rFonts w:ascii="Times New Roman" w:hAnsi="Times New Roman"/>
          <w:sz w:val="24"/>
          <w:szCs w:val="24"/>
        </w:rPr>
        <w:t xml:space="preserve">Członka Rady, który nie złoży oświadczenia o </w:t>
      </w:r>
      <w:r w:rsidR="00C8216D" w:rsidRPr="00F704A1">
        <w:rPr>
          <w:rFonts w:ascii="Times New Roman" w:hAnsi="Times New Roman"/>
          <w:sz w:val="24"/>
          <w:szCs w:val="24"/>
        </w:rPr>
        <w:t xml:space="preserve">poufności i </w:t>
      </w:r>
      <w:r w:rsidRPr="00F704A1">
        <w:rPr>
          <w:rFonts w:ascii="Times New Roman" w:hAnsi="Times New Roman"/>
          <w:sz w:val="24"/>
          <w:szCs w:val="24"/>
        </w:rPr>
        <w:t xml:space="preserve">bezstronności, Przewodniczący Rady wyłącza z udziału </w:t>
      </w:r>
      <w:r w:rsidR="00C8216D" w:rsidRPr="00F704A1">
        <w:rPr>
          <w:rFonts w:ascii="Times New Roman" w:hAnsi="Times New Roman"/>
          <w:sz w:val="24"/>
          <w:szCs w:val="24"/>
        </w:rPr>
        <w:t xml:space="preserve">w wyborze operacji. </w:t>
      </w:r>
    </w:p>
    <w:p w:rsidR="00F704A1" w:rsidRPr="00F704A1" w:rsidRDefault="000C5F13" w:rsidP="00B32090">
      <w:pPr>
        <w:pStyle w:val="Akapitzlist"/>
        <w:numPr>
          <w:ilvl w:val="0"/>
          <w:numId w:val="15"/>
        </w:numPr>
        <w:spacing w:after="0"/>
        <w:ind w:left="357" w:hanging="357"/>
        <w:jc w:val="both"/>
        <w:rPr>
          <w:rFonts w:ascii="Times New Roman" w:hAnsi="Times New Roman"/>
          <w:sz w:val="24"/>
          <w:szCs w:val="24"/>
        </w:rPr>
      </w:pPr>
      <w:r w:rsidRPr="00F704A1">
        <w:rPr>
          <w:rFonts w:ascii="Times New Roman" w:hAnsi="Times New Roman"/>
          <w:sz w:val="24"/>
          <w:szCs w:val="24"/>
        </w:rPr>
        <w:t xml:space="preserve">Biuro LGD we współpracy z Przewodniczącym Rady prowadzi rejestr </w:t>
      </w:r>
      <w:r w:rsidR="00D7179C" w:rsidRPr="00F704A1">
        <w:rPr>
          <w:rFonts w:ascii="Times New Roman" w:hAnsi="Times New Roman"/>
          <w:sz w:val="24"/>
          <w:szCs w:val="24"/>
        </w:rPr>
        <w:t xml:space="preserve">grup </w:t>
      </w:r>
      <w:r w:rsidR="000D0B35" w:rsidRPr="00F704A1">
        <w:rPr>
          <w:rFonts w:ascii="Times New Roman" w:hAnsi="Times New Roman"/>
          <w:sz w:val="24"/>
          <w:szCs w:val="24"/>
        </w:rPr>
        <w:t>interesu</w:t>
      </w:r>
      <w:r w:rsidRPr="00F704A1">
        <w:rPr>
          <w:rFonts w:ascii="Times New Roman" w:hAnsi="Times New Roman"/>
          <w:sz w:val="24"/>
          <w:szCs w:val="24"/>
        </w:rPr>
        <w:t xml:space="preserve"> członków Rady pozwalający na iden</w:t>
      </w:r>
      <w:r w:rsidR="00D54D4B" w:rsidRPr="00F704A1">
        <w:rPr>
          <w:rFonts w:ascii="Times New Roman" w:hAnsi="Times New Roman"/>
          <w:sz w:val="24"/>
          <w:szCs w:val="24"/>
        </w:rPr>
        <w:t>tyfikację charakteru powiązań z </w:t>
      </w:r>
      <w:r w:rsidRPr="00F704A1">
        <w:rPr>
          <w:rFonts w:ascii="Times New Roman" w:hAnsi="Times New Roman"/>
          <w:sz w:val="24"/>
          <w:szCs w:val="24"/>
        </w:rPr>
        <w:t>wnioskodawcami i/lub poszczególnymi projektami.</w:t>
      </w:r>
    </w:p>
    <w:p w:rsidR="00B877DE" w:rsidRPr="00F704A1" w:rsidRDefault="00915A8C" w:rsidP="00B32090">
      <w:pPr>
        <w:pStyle w:val="Akapitzlist"/>
        <w:numPr>
          <w:ilvl w:val="0"/>
          <w:numId w:val="15"/>
        </w:numPr>
        <w:spacing w:after="0"/>
        <w:ind w:left="357" w:hanging="357"/>
        <w:jc w:val="both"/>
        <w:rPr>
          <w:rFonts w:ascii="Times New Roman" w:hAnsi="Times New Roman"/>
          <w:sz w:val="24"/>
          <w:szCs w:val="24"/>
        </w:rPr>
      </w:pPr>
      <w:r w:rsidRPr="00F704A1">
        <w:rPr>
          <w:rFonts w:ascii="Times New Roman" w:hAnsi="Times New Roman"/>
          <w:sz w:val="24"/>
          <w:szCs w:val="24"/>
        </w:rPr>
        <w:t>Wykluczeniu z głosowania nad wyborem operacji podlegają przede wszystkim</w:t>
      </w:r>
      <w:r w:rsidR="00B877DE" w:rsidRPr="00F704A1">
        <w:rPr>
          <w:rFonts w:ascii="Times New Roman" w:hAnsi="Times New Roman"/>
          <w:sz w:val="24"/>
          <w:szCs w:val="24"/>
        </w:rPr>
        <w:t>:</w:t>
      </w:r>
    </w:p>
    <w:p w:rsidR="00F704A1" w:rsidRPr="00F704A1" w:rsidRDefault="00B877DE" w:rsidP="00B32090">
      <w:pPr>
        <w:numPr>
          <w:ilvl w:val="0"/>
          <w:numId w:val="8"/>
        </w:numPr>
        <w:tabs>
          <w:tab w:val="clear" w:pos="1440"/>
        </w:tabs>
        <w:spacing w:line="276" w:lineRule="auto"/>
        <w:ind w:left="714" w:hanging="357"/>
        <w:jc w:val="both"/>
      </w:pPr>
      <w:r w:rsidRPr="00F704A1">
        <w:t>osoby będące wnioskodawcą</w:t>
      </w:r>
      <w:r w:rsidR="00424852" w:rsidRPr="00F704A1">
        <w:t>,</w:t>
      </w:r>
    </w:p>
    <w:p w:rsidR="00BA4F49" w:rsidRPr="00F704A1" w:rsidRDefault="00B877DE" w:rsidP="00B32090">
      <w:pPr>
        <w:numPr>
          <w:ilvl w:val="0"/>
          <w:numId w:val="8"/>
        </w:numPr>
        <w:tabs>
          <w:tab w:val="clear" w:pos="1440"/>
        </w:tabs>
        <w:spacing w:line="276" w:lineRule="auto"/>
        <w:ind w:left="714" w:hanging="357"/>
        <w:jc w:val="both"/>
      </w:pPr>
      <w:r w:rsidRPr="00F704A1">
        <w:t xml:space="preserve">osoby </w:t>
      </w:r>
      <w:r w:rsidR="00A10844" w:rsidRPr="00F704A1">
        <w:t>reprezentujące</w:t>
      </w:r>
      <w:r w:rsidR="00BA4F49" w:rsidRPr="00F704A1">
        <w:t xml:space="preserve"> wnioskodawcę</w:t>
      </w:r>
      <w:r w:rsidR="00424852" w:rsidRPr="00F704A1">
        <w:t>,</w:t>
      </w:r>
    </w:p>
    <w:p w:rsidR="00B877DE" w:rsidRPr="00F704A1" w:rsidRDefault="00B877DE" w:rsidP="00B32090">
      <w:pPr>
        <w:numPr>
          <w:ilvl w:val="0"/>
          <w:numId w:val="8"/>
        </w:numPr>
        <w:tabs>
          <w:tab w:val="clear" w:pos="1440"/>
        </w:tabs>
        <w:spacing w:line="276" w:lineRule="auto"/>
        <w:ind w:left="714" w:hanging="357"/>
        <w:jc w:val="both"/>
      </w:pPr>
      <w:r w:rsidRPr="00F704A1">
        <w:t>osoba, w przypadku której, pomiędzy  nią a wnioskodawcą zachodzi stosunek bezpośredniej podległości służbowej</w:t>
      </w:r>
      <w:r w:rsidR="00424852" w:rsidRPr="00F704A1">
        <w:t>,</w:t>
      </w:r>
    </w:p>
    <w:p w:rsidR="004656F0" w:rsidRPr="00F704A1" w:rsidRDefault="00EA7CD7" w:rsidP="00B32090">
      <w:pPr>
        <w:numPr>
          <w:ilvl w:val="0"/>
          <w:numId w:val="8"/>
        </w:numPr>
        <w:tabs>
          <w:tab w:val="clear" w:pos="1440"/>
        </w:tabs>
        <w:spacing w:line="276" w:lineRule="auto"/>
        <w:ind w:left="714" w:hanging="357"/>
        <w:jc w:val="both"/>
      </w:pPr>
      <w:r w:rsidRPr="00F704A1">
        <w:t>osoby spokrewnione</w:t>
      </w:r>
      <w:r w:rsidR="004656F0" w:rsidRPr="00F704A1">
        <w:t xml:space="preserve"> z wnioskodawcą</w:t>
      </w:r>
      <w:r w:rsidR="00C10A82" w:rsidRPr="00F704A1">
        <w:t xml:space="preserve">, z którym pozostają w związku małżeńskim albo w stosunku pokrewieństwa lub powinowactwa w linii prostej, pokrewieństwa lub powinowactwa w linii bocznej do drugiego stopnia albo są związani z tytułu </w:t>
      </w:r>
      <w:r w:rsidR="00FD054C" w:rsidRPr="00F704A1">
        <w:t>przysposobienia</w:t>
      </w:r>
      <w:r w:rsidR="00C10A82" w:rsidRPr="00F704A1">
        <w:t>, opieki lub kurateli</w:t>
      </w:r>
      <w:r w:rsidR="00424852" w:rsidRPr="00F704A1">
        <w:t>,</w:t>
      </w:r>
    </w:p>
    <w:p w:rsidR="004656F0" w:rsidRPr="00F704A1" w:rsidRDefault="004656F0" w:rsidP="00B32090">
      <w:pPr>
        <w:numPr>
          <w:ilvl w:val="0"/>
          <w:numId w:val="8"/>
        </w:numPr>
        <w:tabs>
          <w:tab w:val="clear" w:pos="1440"/>
        </w:tabs>
        <w:spacing w:line="276" w:lineRule="auto"/>
        <w:ind w:left="714" w:hanging="357"/>
        <w:jc w:val="both"/>
      </w:pPr>
      <w:r w:rsidRPr="00F704A1">
        <w:t>osoby zasiadające w organach lub będące przedstawicielami osób prawnych składających wniosek</w:t>
      </w:r>
      <w:r w:rsidR="00424852" w:rsidRPr="00F704A1">
        <w:t>,</w:t>
      </w:r>
    </w:p>
    <w:p w:rsidR="00EA7CD7" w:rsidRPr="00F704A1" w:rsidRDefault="00C10A82" w:rsidP="00B32090">
      <w:pPr>
        <w:numPr>
          <w:ilvl w:val="0"/>
          <w:numId w:val="8"/>
        </w:numPr>
        <w:tabs>
          <w:tab w:val="clear" w:pos="1440"/>
        </w:tabs>
        <w:spacing w:line="276" w:lineRule="auto"/>
        <w:ind w:left="714" w:hanging="357"/>
        <w:jc w:val="both"/>
      </w:pPr>
      <w:r w:rsidRPr="00F704A1">
        <w:t>pozostałe osoby, które nie podpiszą deklaracji poufności i bezstronności</w:t>
      </w:r>
      <w:r w:rsidR="00424852" w:rsidRPr="00F704A1">
        <w:t>.</w:t>
      </w:r>
    </w:p>
    <w:p w:rsidR="00F704A1" w:rsidRPr="00F704A1" w:rsidRDefault="00320A7D" w:rsidP="00B32090">
      <w:pPr>
        <w:pStyle w:val="Akapitzlist"/>
        <w:numPr>
          <w:ilvl w:val="0"/>
          <w:numId w:val="15"/>
        </w:numPr>
        <w:spacing w:after="0"/>
        <w:ind w:left="357" w:hanging="357"/>
        <w:jc w:val="both"/>
        <w:rPr>
          <w:rFonts w:ascii="Times New Roman" w:hAnsi="Times New Roman"/>
          <w:sz w:val="24"/>
          <w:szCs w:val="24"/>
        </w:rPr>
      </w:pPr>
      <w:r w:rsidRPr="00F704A1">
        <w:rPr>
          <w:rFonts w:ascii="Times New Roman" w:hAnsi="Times New Roman"/>
          <w:sz w:val="24"/>
          <w:szCs w:val="24"/>
        </w:rPr>
        <w:t>W przypadku przekroczenia przez grupę interesu 49 % składu Rady, Przewodniczący wskazuje Członka Rady, reprezentującego daną grupę interesu, który zostanie wykluczony z oceny.</w:t>
      </w:r>
    </w:p>
    <w:p w:rsidR="00F704A1" w:rsidRPr="00F704A1" w:rsidRDefault="004656F0" w:rsidP="00B32090">
      <w:pPr>
        <w:pStyle w:val="Akapitzlist"/>
        <w:numPr>
          <w:ilvl w:val="0"/>
          <w:numId w:val="15"/>
        </w:numPr>
        <w:spacing w:after="0"/>
        <w:ind w:left="357" w:hanging="357"/>
        <w:jc w:val="both"/>
        <w:rPr>
          <w:rFonts w:ascii="Times New Roman" w:hAnsi="Times New Roman"/>
          <w:sz w:val="24"/>
          <w:szCs w:val="24"/>
        </w:rPr>
      </w:pPr>
      <w:r w:rsidRPr="00F704A1">
        <w:rPr>
          <w:rFonts w:ascii="Times New Roman" w:hAnsi="Times New Roman"/>
          <w:sz w:val="24"/>
          <w:szCs w:val="24"/>
        </w:rPr>
        <w:t xml:space="preserve">W przypadkach innych niż wymienione w ust. </w:t>
      </w:r>
      <w:r w:rsidR="00892A80" w:rsidRPr="00F704A1">
        <w:rPr>
          <w:rFonts w:ascii="Times New Roman" w:hAnsi="Times New Roman"/>
          <w:sz w:val="24"/>
          <w:szCs w:val="24"/>
        </w:rPr>
        <w:t>5</w:t>
      </w:r>
      <w:r w:rsidR="00745428" w:rsidRPr="00F704A1">
        <w:rPr>
          <w:rFonts w:ascii="Times New Roman" w:hAnsi="Times New Roman"/>
          <w:sz w:val="24"/>
          <w:szCs w:val="24"/>
        </w:rPr>
        <w:t xml:space="preserve">, w tym </w:t>
      </w:r>
      <w:r w:rsidR="00022DD1" w:rsidRPr="00F704A1">
        <w:rPr>
          <w:rFonts w:ascii="Times New Roman" w:hAnsi="Times New Roman"/>
          <w:sz w:val="24"/>
          <w:szCs w:val="24"/>
        </w:rPr>
        <w:t xml:space="preserve">także </w:t>
      </w:r>
      <w:r w:rsidR="00745428" w:rsidRPr="00F704A1">
        <w:rPr>
          <w:rFonts w:ascii="Times New Roman" w:hAnsi="Times New Roman"/>
          <w:sz w:val="24"/>
          <w:szCs w:val="24"/>
        </w:rPr>
        <w:t>w przypadku przekroczenia przez grupę interesu 49 % składu Rady,</w:t>
      </w:r>
      <w:r w:rsidR="00892A80" w:rsidRPr="00F704A1">
        <w:rPr>
          <w:rFonts w:ascii="Times New Roman" w:hAnsi="Times New Roman"/>
          <w:sz w:val="24"/>
          <w:szCs w:val="24"/>
        </w:rPr>
        <w:t xml:space="preserve"> </w:t>
      </w:r>
      <w:r w:rsidRPr="00F704A1">
        <w:rPr>
          <w:rFonts w:ascii="Times New Roman" w:hAnsi="Times New Roman"/>
          <w:sz w:val="24"/>
          <w:szCs w:val="24"/>
        </w:rPr>
        <w:t xml:space="preserve">o wykluczeniu decyduje głosowanie </w:t>
      </w:r>
      <w:r w:rsidR="004074DE" w:rsidRPr="00F704A1">
        <w:rPr>
          <w:rFonts w:ascii="Times New Roman" w:hAnsi="Times New Roman"/>
          <w:sz w:val="24"/>
          <w:szCs w:val="24"/>
        </w:rPr>
        <w:t>Rady</w:t>
      </w:r>
      <w:r w:rsidRPr="00F704A1">
        <w:rPr>
          <w:rFonts w:ascii="Times New Roman" w:hAnsi="Times New Roman"/>
          <w:sz w:val="24"/>
          <w:szCs w:val="24"/>
        </w:rPr>
        <w:t>.</w:t>
      </w:r>
      <w:r w:rsidR="009D0160" w:rsidRPr="00F704A1">
        <w:rPr>
          <w:rFonts w:ascii="Times New Roman" w:hAnsi="Times New Roman"/>
          <w:sz w:val="24"/>
          <w:szCs w:val="24"/>
        </w:rPr>
        <w:t xml:space="preserve"> Od decyzji Rady Członkowi nie przysługuje odwołanie.</w:t>
      </w:r>
    </w:p>
    <w:p w:rsidR="002745FE" w:rsidRPr="00F704A1" w:rsidRDefault="002745FE" w:rsidP="00B32090">
      <w:pPr>
        <w:pStyle w:val="Akapitzlist"/>
        <w:numPr>
          <w:ilvl w:val="0"/>
          <w:numId w:val="15"/>
        </w:numPr>
        <w:spacing w:after="0"/>
        <w:ind w:left="357" w:hanging="357"/>
        <w:jc w:val="both"/>
        <w:rPr>
          <w:rFonts w:ascii="Times New Roman" w:hAnsi="Times New Roman"/>
          <w:sz w:val="24"/>
          <w:szCs w:val="24"/>
        </w:rPr>
      </w:pPr>
      <w:r w:rsidRPr="00F704A1">
        <w:rPr>
          <w:rFonts w:ascii="Times New Roman" w:hAnsi="Times New Roman"/>
          <w:sz w:val="24"/>
          <w:szCs w:val="24"/>
        </w:rPr>
        <w:t>Członek Rady, który wyłączył się z wyboru operacji, nie bierze udziału w całym procesie wyboru danej operacji, w tym opuszcza salę w momencie głosowania nad wyborem tej operacji.</w:t>
      </w:r>
    </w:p>
    <w:p w:rsidR="008E6F72" w:rsidRPr="00F704A1" w:rsidRDefault="008E6F72" w:rsidP="00F704A1">
      <w:pPr>
        <w:spacing w:line="276" w:lineRule="auto"/>
        <w:ind w:left="357" w:hanging="357"/>
        <w:jc w:val="both"/>
      </w:pPr>
    </w:p>
    <w:p w:rsidR="004656F0" w:rsidRPr="00F704A1" w:rsidRDefault="004656F0" w:rsidP="00F704A1">
      <w:pPr>
        <w:spacing w:line="276" w:lineRule="auto"/>
        <w:jc w:val="center"/>
        <w:rPr>
          <w:b/>
        </w:rPr>
      </w:pPr>
      <w:r w:rsidRPr="00F704A1">
        <w:rPr>
          <w:b/>
        </w:rPr>
        <w:t>ROZDZIAŁ X</w:t>
      </w:r>
    </w:p>
    <w:p w:rsidR="004656F0" w:rsidRDefault="004074DE" w:rsidP="00F704A1">
      <w:pPr>
        <w:spacing w:line="276" w:lineRule="auto"/>
        <w:jc w:val="center"/>
        <w:rPr>
          <w:b/>
        </w:rPr>
      </w:pPr>
      <w:r w:rsidRPr="00F704A1">
        <w:rPr>
          <w:b/>
        </w:rPr>
        <w:t>I</w:t>
      </w:r>
      <w:r w:rsidR="004656F0" w:rsidRPr="00F704A1">
        <w:rPr>
          <w:b/>
        </w:rPr>
        <w:t>nne postanowienia</w:t>
      </w:r>
    </w:p>
    <w:p w:rsidR="003B181B" w:rsidRDefault="003B181B" w:rsidP="003B181B">
      <w:pPr>
        <w:spacing w:line="276" w:lineRule="auto"/>
        <w:jc w:val="center"/>
        <w:rPr>
          <w:b/>
          <w:color w:val="FF0000"/>
        </w:rPr>
      </w:pPr>
      <w:r w:rsidRPr="002F2420">
        <w:rPr>
          <w:b/>
          <w:color w:val="FF0000"/>
        </w:rPr>
        <w:t xml:space="preserve">§ </w:t>
      </w:r>
      <w:r>
        <w:rPr>
          <w:b/>
          <w:color w:val="FF0000"/>
        </w:rPr>
        <w:t>20</w:t>
      </w:r>
    </w:p>
    <w:p w:rsidR="003B181B" w:rsidRPr="003B181B" w:rsidRDefault="003B181B" w:rsidP="00B32090">
      <w:pPr>
        <w:pStyle w:val="Akapitzlist"/>
        <w:widowControl w:val="0"/>
        <w:numPr>
          <w:ilvl w:val="0"/>
          <w:numId w:val="33"/>
        </w:numPr>
        <w:tabs>
          <w:tab w:val="left" w:pos="400"/>
          <w:tab w:val="left" w:pos="402"/>
        </w:tabs>
        <w:autoSpaceDE w:val="0"/>
        <w:autoSpaceDN w:val="0"/>
        <w:spacing w:after="0" w:line="240" w:lineRule="auto"/>
        <w:ind w:right="121"/>
        <w:contextualSpacing w:val="0"/>
        <w:rPr>
          <w:rFonts w:ascii="Times New Roman" w:hAnsi="Times New Roman"/>
          <w:color w:val="FF0000"/>
          <w:sz w:val="24"/>
          <w:szCs w:val="24"/>
        </w:rPr>
      </w:pPr>
      <w:r w:rsidRPr="003B181B">
        <w:rPr>
          <w:rFonts w:ascii="Times New Roman" w:hAnsi="Times New Roman"/>
          <w:color w:val="FF0000"/>
          <w:sz w:val="24"/>
          <w:szCs w:val="24"/>
        </w:rPr>
        <w:t>Rada może spotykać się również w celu podjęcia decyzji w sprawach bieżących, niezwiązanych z wyborem operacji do dofinansowania.</w:t>
      </w:r>
    </w:p>
    <w:p w:rsidR="003B181B" w:rsidRPr="003B181B" w:rsidRDefault="003B181B" w:rsidP="00B32090">
      <w:pPr>
        <w:pStyle w:val="Akapitzlist"/>
        <w:widowControl w:val="0"/>
        <w:numPr>
          <w:ilvl w:val="0"/>
          <w:numId w:val="33"/>
        </w:numPr>
        <w:tabs>
          <w:tab w:val="left" w:pos="400"/>
          <w:tab w:val="left" w:pos="402"/>
        </w:tabs>
        <w:autoSpaceDE w:val="0"/>
        <w:autoSpaceDN w:val="0"/>
        <w:spacing w:after="0" w:line="240" w:lineRule="auto"/>
        <w:ind w:right="117"/>
        <w:contextualSpacing w:val="0"/>
        <w:rPr>
          <w:rFonts w:ascii="Times New Roman" w:hAnsi="Times New Roman"/>
          <w:color w:val="FF0000"/>
          <w:sz w:val="24"/>
          <w:szCs w:val="24"/>
        </w:rPr>
      </w:pPr>
      <w:r w:rsidRPr="003B181B">
        <w:rPr>
          <w:rFonts w:ascii="Times New Roman" w:hAnsi="Times New Roman"/>
          <w:color w:val="FF0000"/>
          <w:sz w:val="24"/>
          <w:szCs w:val="24"/>
        </w:rPr>
        <w:t>Członkowie</w:t>
      </w:r>
      <w:r w:rsidRPr="003B181B">
        <w:rPr>
          <w:rFonts w:ascii="Times New Roman" w:hAnsi="Times New Roman"/>
          <w:color w:val="FF0000"/>
          <w:spacing w:val="80"/>
          <w:w w:val="150"/>
          <w:sz w:val="24"/>
          <w:szCs w:val="24"/>
        </w:rPr>
        <w:t xml:space="preserve"> </w:t>
      </w:r>
      <w:r w:rsidRPr="003B181B">
        <w:rPr>
          <w:rFonts w:ascii="Times New Roman" w:hAnsi="Times New Roman"/>
          <w:color w:val="FF0000"/>
          <w:sz w:val="24"/>
          <w:szCs w:val="24"/>
        </w:rPr>
        <w:t>informowani</w:t>
      </w:r>
      <w:r w:rsidRPr="003B181B">
        <w:rPr>
          <w:rFonts w:ascii="Times New Roman" w:hAnsi="Times New Roman"/>
          <w:color w:val="FF0000"/>
          <w:spacing w:val="80"/>
          <w:w w:val="150"/>
          <w:sz w:val="24"/>
          <w:szCs w:val="24"/>
        </w:rPr>
        <w:t xml:space="preserve"> </w:t>
      </w:r>
      <w:r w:rsidRPr="003B181B">
        <w:rPr>
          <w:rFonts w:ascii="Times New Roman" w:hAnsi="Times New Roman"/>
          <w:color w:val="FF0000"/>
          <w:sz w:val="24"/>
          <w:szCs w:val="24"/>
        </w:rPr>
        <w:t>są</w:t>
      </w:r>
      <w:r w:rsidRPr="003B181B">
        <w:rPr>
          <w:rFonts w:ascii="Times New Roman" w:hAnsi="Times New Roman"/>
          <w:color w:val="FF0000"/>
          <w:spacing w:val="80"/>
          <w:w w:val="150"/>
          <w:sz w:val="24"/>
          <w:szCs w:val="24"/>
        </w:rPr>
        <w:t xml:space="preserve"> </w:t>
      </w:r>
      <w:r w:rsidRPr="003B181B">
        <w:rPr>
          <w:rFonts w:ascii="Times New Roman" w:hAnsi="Times New Roman"/>
          <w:color w:val="FF0000"/>
          <w:sz w:val="24"/>
          <w:szCs w:val="24"/>
        </w:rPr>
        <w:t>o</w:t>
      </w:r>
      <w:r w:rsidRPr="003B181B">
        <w:rPr>
          <w:rFonts w:ascii="Times New Roman" w:hAnsi="Times New Roman"/>
          <w:color w:val="FF0000"/>
          <w:spacing w:val="80"/>
          <w:w w:val="150"/>
          <w:sz w:val="24"/>
          <w:szCs w:val="24"/>
        </w:rPr>
        <w:t xml:space="preserve"> </w:t>
      </w:r>
      <w:r w:rsidRPr="003B181B">
        <w:rPr>
          <w:rFonts w:ascii="Times New Roman" w:hAnsi="Times New Roman"/>
          <w:color w:val="FF0000"/>
          <w:sz w:val="24"/>
          <w:szCs w:val="24"/>
        </w:rPr>
        <w:t>miejscu,</w:t>
      </w:r>
      <w:r w:rsidRPr="003B181B">
        <w:rPr>
          <w:rFonts w:ascii="Times New Roman" w:hAnsi="Times New Roman"/>
          <w:color w:val="FF0000"/>
          <w:spacing w:val="80"/>
          <w:w w:val="150"/>
          <w:sz w:val="24"/>
          <w:szCs w:val="24"/>
        </w:rPr>
        <w:t xml:space="preserve"> </w:t>
      </w:r>
      <w:r w:rsidRPr="003B181B">
        <w:rPr>
          <w:rFonts w:ascii="Times New Roman" w:hAnsi="Times New Roman"/>
          <w:color w:val="FF0000"/>
          <w:sz w:val="24"/>
          <w:szCs w:val="24"/>
        </w:rPr>
        <w:t>terminie</w:t>
      </w:r>
      <w:r w:rsidRPr="003B181B">
        <w:rPr>
          <w:rFonts w:ascii="Times New Roman" w:hAnsi="Times New Roman"/>
          <w:color w:val="FF0000"/>
          <w:spacing w:val="80"/>
          <w:w w:val="150"/>
          <w:sz w:val="24"/>
          <w:szCs w:val="24"/>
        </w:rPr>
        <w:t xml:space="preserve"> </w:t>
      </w:r>
      <w:r w:rsidRPr="003B181B">
        <w:rPr>
          <w:rFonts w:ascii="Times New Roman" w:hAnsi="Times New Roman"/>
          <w:color w:val="FF0000"/>
          <w:sz w:val="24"/>
          <w:szCs w:val="24"/>
        </w:rPr>
        <w:t>i</w:t>
      </w:r>
      <w:r w:rsidRPr="003B181B">
        <w:rPr>
          <w:rFonts w:ascii="Times New Roman" w:hAnsi="Times New Roman"/>
          <w:color w:val="FF0000"/>
          <w:spacing w:val="80"/>
          <w:w w:val="150"/>
          <w:sz w:val="24"/>
          <w:szCs w:val="24"/>
        </w:rPr>
        <w:t xml:space="preserve"> </w:t>
      </w:r>
      <w:r w:rsidRPr="003B181B">
        <w:rPr>
          <w:rFonts w:ascii="Times New Roman" w:hAnsi="Times New Roman"/>
          <w:color w:val="FF0000"/>
          <w:sz w:val="24"/>
          <w:szCs w:val="24"/>
        </w:rPr>
        <w:t>zakresie</w:t>
      </w:r>
      <w:r w:rsidRPr="003B181B">
        <w:rPr>
          <w:rFonts w:ascii="Times New Roman" w:hAnsi="Times New Roman"/>
          <w:color w:val="FF0000"/>
          <w:spacing w:val="80"/>
          <w:w w:val="150"/>
          <w:sz w:val="24"/>
          <w:szCs w:val="24"/>
        </w:rPr>
        <w:t xml:space="preserve"> </w:t>
      </w:r>
      <w:r w:rsidRPr="003B181B">
        <w:rPr>
          <w:rFonts w:ascii="Times New Roman" w:hAnsi="Times New Roman"/>
          <w:color w:val="FF0000"/>
          <w:sz w:val="24"/>
          <w:szCs w:val="24"/>
        </w:rPr>
        <w:t>merytorycznym</w:t>
      </w:r>
      <w:r w:rsidRPr="003B181B">
        <w:rPr>
          <w:rFonts w:ascii="Times New Roman" w:hAnsi="Times New Roman"/>
          <w:color w:val="FF0000"/>
          <w:spacing w:val="80"/>
          <w:w w:val="150"/>
          <w:sz w:val="24"/>
          <w:szCs w:val="24"/>
        </w:rPr>
        <w:t xml:space="preserve"> </w:t>
      </w:r>
      <w:r w:rsidRPr="003B181B">
        <w:rPr>
          <w:rFonts w:ascii="Times New Roman" w:hAnsi="Times New Roman"/>
          <w:color w:val="FF0000"/>
          <w:sz w:val="24"/>
          <w:szCs w:val="24"/>
        </w:rPr>
        <w:t>posiedzenia telefonicznie lub mailowo w terminie, co najmniej 24 godz. przed posiedzeniem.</w:t>
      </w:r>
    </w:p>
    <w:p w:rsidR="003B181B" w:rsidRPr="003B181B" w:rsidRDefault="003B181B" w:rsidP="00B32090">
      <w:pPr>
        <w:pStyle w:val="Akapitzlist"/>
        <w:widowControl w:val="0"/>
        <w:numPr>
          <w:ilvl w:val="0"/>
          <w:numId w:val="33"/>
        </w:numPr>
        <w:tabs>
          <w:tab w:val="left" w:pos="400"/>
        </w:tabs>
        <w:autoSpaceDE w:val="0"/>
        <w:autoSpaceDN w:val="0"/>
        <w:spacing w:after="0" w:line="252" w:lineRule="exact"/>
        <w:contextualSpacing w:val="0"/>
        <w:rPr>
          <w:rFonts w:ascii="Times New Roman" w:hAnsi="Times New Roman"/>
          <w:color w:val="FF0000"/>
          <w:sz w:val="24"/>
          <w:szCs w:val="24"/>
        </w:rPr>
      </w:pPr>
      <w:r w:rsidRPr="003B181B">
        <w:rPr>
          <w:rFonts w:ascii="Times New Roman" w:hAnsi="Times New Roman"/>
          <w:color w:val="FF0000"/>
          <w:sz w:val="24"/>
          <w:szCs w:val="24"/>
        </w:rPr>
        <w:t>Przed</w:t>
      </w:r>
      <w:r w:rsidRPr="003B181B">
        <w:rPr>
          <w:rFonts w:ascii="Times New Roman" w:hAnsi="Times New Roman"/>
          <w:color w:val="FF0000"/>
          <w:spacing w:val="-6"/>
          <w:sz w:val="24"/>
          <w:szCs w:val="24"/>
        </w:rPr>
        <w:t xml:space="preserve"> </w:t>
      </w:r>
      <w:r w:rsidRPr="003B181B">
        <w:rPr>
          <w:rFonts w:ascii="Times New Roman" w:hAnsi="Times New Roman"/>
          <w:color w:val="FF0000"/>
          <w:sz w:val="24"/>
          <w:szCs w:val="24"/>
        </w:rPr>
        <w:t>rozpoczęciem</w:t>
      </w:r>
      <w:r w:rsidRPr="003B181B">
        <w:rPr>
          <w:rFonts w:ascii="Times New Roman" w:hAnsi="Times New Roman"/>
          <w:color w:val="FF0000"/>
          <w:spacing w:val="-7"/>
          <w:sz w:val="24"/>
          <w:szCs w:val="24"/>
        </w:rPr>
        <w:t xml:space="preserve"> </w:t>
      </w:r>
      <w:r w:rsidRPr="003B181B">
        <w:rPr>
          <w:rFonts w:ascii="Times New Roman" w:hAnsi="Times New Roman"/>
          <w:color w:val="FF0000"/>
          <w:sz w:val="24"/>
          <w:szCs w:val="24"/>
        </w:rPr>
        <w:t>posiedzenia</w:t>
      </w:r>
      <w:r w:rsidRPr="003B181B">
        <w:rPr>
          <w:rFonts w:ascii="Times New Roman" w:hAnsi="Times New Roman"/>
          <w:color w:val="FF0000"/>
          <w:spacing w:val="-3"/>
          <w:sz w:val="24"/>
          <w:szCs w:val="24"/>
        </w:rPr>
        <w:t xml:space="preserve"> </w:t>
      </w:r>
      <w:r w:rsidRPr="003B181B">
        <w:rPr>
          <w:rFonts w:ascii="Times New Roman" w:hAnsi="Times New Roman"/>
          <w:color w:val="FF0000"/>
          <w:sz w:val="24"/>
          <w:szCs w:val="24"/>
        </w:rPr>
        <w:t>obecni</w:t>
      </w:r>
      <w:r w:rsidRPr="003B181B">
        <w:rPr>
          <w:rFonts w:ascii="Times New Roman" w:hAnsi="Times New Roman"/>
          <w:color w:val="FF0000"/>
          <w:spacing w:val="-3"/>
          <w:sz w:val="24"/>
          <w:szCs w:val="24"/>
        </w:rPr>
        <w:t xml:space="preserve"> </w:t>
      </w:r>
      <w:r w:rsidRPr="003B181B">
        <w:rPr>
          <w:rFonts w:ascii="Times New Roman" w:hAnsi="Times New Roman"/>
          <w:color w:val="FF0000"/>
          <w:sz w:val="24"/>
          <w:szCs w:val="24"/>
        </w:rPr>
        <w:t>zobligowani</w:t>
      </w:r>
      <w:r w:rsidRPr="003B181B">
        <w:rPr>
          <w:rFonts w:ascii="Times New Roman" w:hAnsi="Times New Roman"/>
          <w:color w:val="FF0000"/>
          <w:spacing w:val="-5"/>
          <w:sz w:val="24"/>
          <w:szCs w:val="24"/>
        </w:rPr>
        <w:t xml:space="preserve"> </w:t>
      </w:r>
      <w:r w:rsidRPr="003B181B">
        <w:rPr>
          <w:rFonts w:ascii="Times New Roman" w:hAnsi="Times New Roman"/>
          <w:color w:val="FF0000"/>
          <w:sz w:val="24"/>
          <w:szCs w:val="24"/>
        </w:rPr>
        <w:t>są</w:t>
      </w:r>
      <w:r w:rsidRPr="003B181B">
        <w:rPr>
          <w:rFonts w:ascii="Times New Roman" w:hAnsi="Times New Roman"/>
          <w:color w:val="FF0000"/>
          <w:spacing w:val="-4"/>
          <w:sz w:val="24"/>
          <w:szCs w:val="24"/>
        </w:rPr>
        <w:t xml:space="preserve"> </w:t>
      </w:r>
      <w:r w:rsidRPr="003B181B">
        <w:rPr>
          <w:rFonts w:ascii="Times New Roman" w:hAnsi="Times New Roman"/>
          <w:color w:val="FF0000"/>
          <w:sz w:val="24"/>
          <w:szCs w:val="24"/>
        </w:rPr>
        <w:t>do</w:t>
      </w:r>
      <w:r w:rsidRPr="003B181B">
        <w:rPr>
          <w:rFonts w:ascii="Times New Roman" w:hAnsi="Times New Roman"/>
          <w:color w:val="FF0000"/>
          <w:spacing w:val="-3"/>
          <w:sz w:val="24"/>
          <w:szCs w:val="24"/>
        </w:rPr>
        <w:t xml:space="preserve"> </w:t>
      </w:r>
      <w:r w:rsidRPr="003B181B">
        <w:rPr>
          <w:rFonts w:ascii="Times New Roman" w:hAnsi="Times New Roman"/>
          <w:color w:val="FF0000"/>
          <w:sz w:val="24"/>
          <w:szCs w:val="24"/>
        </w:rPr>
        <w:t>złożenia</w:t>
      </w:r>
      <w:r w:rsidRPr="003B181B">
        <w:rPr>
          <w:rFonts w:ascii="Times New Roman" w:hAnsi="Times New Roman"/>
          <w:color w:val="FF0000"/>
          <w:spacing w:val="-5"/>
          <w:sz w:val="24"/>
          <w:szCs w:val="24"/>
        </w:rPr>
        <w:t xml:space="preserve"> </w:t>
      </w:r>
      <w:r w:rsidRPr="003B181B">
        <w:rPr>
          <w:rFonts w:ascii="Times New Roman" w:hAnsi="Times New Roman"/>
          <w:color w:val="FF0000"/>
          <w:sz w:val="24"/>
          <w:szCs w:val="24"/>
        </w:rPr>
        <w:t>podpisu</w:t>
      </w:r>
      <w:r w:rsidRPr="003B181B">
        <w:rPr>
          <w:rFonts w:ascii="Times New Roman" w:hAnsi="Times New Roman"/>
          <w:color w:val="FF0000"/>
          <w:spacing w:val="-4"/>
          <w:sz w:val="24"/>
          <w:szCs w:val="24"/>
        </w:rPr>
        <w:t xml:space="preserve"> </w:t>
      </w:r>
      <w:r w:rsidRPr="003B181B">
        <w:rPr>
          <w:rFonts w:ascii="Times New Roman" w:hAnsi="Times New Roman"/>
          <w:color w:val="FF0000"/>
          <w:sz w:val="24"/>
          <w:szCs w:val="24"/>
        </w:rPr>
        <w:t>na</w:t>
      </w:r>
      <w:r w:rsidRPr="003B181B">
        <w:rPr>
          <w:rFonts w:ascii="Times New Roman" w:hAnsi="Times New Roman"/>
          <w:color w:val="FF0000"/>
          <w:spacing w:val="-3"/>
          <w:sz w:val="24"/>
          <w:szCs w:val="24"/>
        </w:rPr>
        <w:t xml:space="preserve"> </w:t>
      </w:r>
      <w:r w:rsidRPr="003B181B">
        <w:rPr>
          <w:rFonts w:ascii="Times New Roman" w:hAnsi="Times New Roman"/>
          <w:color w:val="FF0000"/>
          <w:sz w:val="24"/>
          <w:szCs w:val="24"/>
        </w:rPr>
        <w:t>liście</w:t>
      </w:r>
      <w:r w:rsidRPr="003B181B">
        <w:rPr>
          <w:rFonts w:ascii="Times New Roman" w:hAnsi="Times New Roman"/>
          <w:color w:val="FF0000"/>
          <w:spacing w:val="-3"/>
          <w:sz w:val="24"/>
          <w:szCs w:val="24"/>
        </w:rPr>
        <w:t xml:space="preserve"> </w:t>
      </w:r>
      <w:r w:rsidRPr="003B181B">
        <w:rPr>
          <w:rFonts w:ascii="Times New Roman" w:hAnsi="Times New Roman"/>
          <w:color w:val="FF0000"/>
          <w:spacing w:val="-2"/>
          <w:sz w:val="24"/>
          <w:szCs w:val="24"/>
        </w:rPr>
        <w:t>obecności.</w:t>
      </w:r>
    </w:p>
    <w:p w:rsidR="003B181B" w:rsidRPr="003B181B" w:rsidRDefault="003B181B" w:rsidP="00B32090">
      <w:pPr>
        <w:pStyle w:val="Akapitzlist"/>
        <w:widowControl w:val="0"/>
        <w:numPr>
          <w:ilvl w:val="0"/>
          <w:numId w:val="33"/>
        </w:numPr>
        <w:tabs>
          <w:tab w:val="left" w:pos="400"/>
          <w:tab w:val="left" w:pos="402"/>
        </w:tabs>
        <w:autoSpaceDE w:val="0"/>
        <w:autoSpaceDN w:val="0"/>
        <w:spacing w:after="0" w:line="240" w:lineRule="auto"/>
        <w:ind w:right="120"/>
        <w:contextualSpacing w:val="0"/>
        <w:rPr>
          <w:rFonts w:ascii="Times New Roman" w:hAnsi="Times New Roman"/>
          <w:color w:val="FF0000"/>
          <w:sz w:val="24"/>
          <w:szCs w:val="24"/>
        </w:rPr>
      </w:pPr>
      <w:r w:rsidRPr="003B181B">
        <w:rPr>
          <w:rFonts w:ascii="Times New Roman" w:hAnsi="Times New Roman"/>
          <w:color w:val="FF0000"/>
          <w:sz w:val="24"/>
          <w:szCs w:val="24"/>
        </w:rPr>
        <w:t>Decyzje w sprawach bieżących zatwierdzane są uchwałami Rady w formie powszechnie przyjętej dla tego typu dokumentów.</w:t>
      </w:r>
    </w:p>
    <w:p w:rsidR="003B181B" w:rsidRPr="003B181B" w:rsidRDefault="003B181B" w:rsidP="00B32090">
      <w:pPr>
        <w:pStyle w:val="Akapitzlist"/>
        <w:widowControl w:val="0"/>
        <w:numPr>
          <w:ilvl w:val="0"/>
          <w:numId w:val="33"/>
        </w:numPr>
        <w:tabs>
          <w:tab w:val="left" w:pos="400"/>
          <w:tab w:val="left" w:pos="402"/>
        </w:tabs>
        <w:autoSpaceDE w:val="0"/>
        <w:autoSpaceDN w:val="0"/>
        <w:spacing w:after="0" w:line="240" w:lineRule="auto"/>
        <w:ind w:right="120"/>
        <w:contextualSpacing w:val="0"/>
        <w:rPr>
          <w:rFonts w:ascii="Times New Roman" w:hAnsi="Times New Roman"/>
          <w:color w:val="FF0000"/>
          <w:sz w:val="24"/>
          <w:szCs w:val="24"/>
        </w:rPr>
      </w:pPr>
      <w:r w:rsidRPr="003B181B">
        <w:rPr>
          <w:rFonts w:ascii="Times New Roman" w:hAnsi="Times New Roman"/>
          <w:color w:val="FF0000"/>
          <w:sz w:val="24"/>
          <w:szCs w:val="24"/>
        </w:rPr>
        <w:t>Uchwały zatwierdzane są zwykłą</w:t>
      </w:r>
      <w:r w:rsidRPr="003B181B">
        <w:rPr>
          <w:rFonts w:ascii="Times New Roman" w:hAnsi="Times New Roman"/>
          <w:color w:val="FF0000"/>
          <w:spacing w:val="29"/>
          <w:sz w:val="24"/>
          <w:szCs w:val="24"/>
        </w:rPr>
        <w:t xml:space="preserve"> </w:t>
      </w:r>
      <w:r w:rsidRPr="003B181B">
        <w:rPr>
          <w:rFonts w:ascii="Times New Roman" w:hAnsi="Times New Roman"/>
          <w:color w:val="FF0000"/>
          <w:sz w:val="24"/>
          <w:szCs w:val="24"/>
        </w:rPr>
        <w:t>większością</w:t>
      </w:r>
      <w:r w:rsidRPr="003B181B">
        <w:rPr>
          <w:rFonts w:ascii="Times New Roman" w:hAnsi="Times New Roman"/>
          <w:color w:val="FF0000"/>
          <w:spacing w:val="29"/>
          <w:sz w:val="24"/>
          <w:szCs w:val="24"/>
        </w:rPr>
        <w:t xml:space="preserve"> </w:t>
      </w:r>
      <w:r w:rsidRPr="003B181B">
        <w:rPr>
          <w:rFonts w:ascii="Times New Roman" w:hAnsi="Times New Roman"/>
          <w:color w:val="FF0000"/>
          <w:sz w:val="24"/>
          <w:szCs w:val="24"/>
        </w:rPr>
        <w:t>głosów,</w:t>
      </w:r>
      <w:r w:rsidRPr="003B181B">
        <w:rPr>
          <w:rFonts w:ascii="Times New Roman" w:hAnsi="Times New Roman"/>
          <w:color w:val="FF0000"/>
          <w:spacing w:val="29"/>
          <w:sz w:val="24"/>
          <w:szCs w:val="24"/>
        </w:rPr>
        <w:t xml:space="preserve"> </w:t>
      </w:r>
      <w:r w:rsidRPr="003B181B">
        <w:rPr>
          <w:rFonts w:ascii="Times New Roman" w:hAnsi="Times New Roman"/>
          <w:color w:val="FF0000"/>
          <w:sz w:val="24"/>
          <w:szCs w:val="24"/>
        </w:rPr>
        <w:t>pod</w:t>
      </w:r>
      <w:r w:rsidRPr="003B181B">
        <w:rPr>
          <w:rFonts w:ascii="Times New Roman" w:hAnsi="Times New Roman"/>
          <w:color w:val="FF0000"/>
          <w:spacing w:val="29"/>
          <w:sz w:val="24"/>
          <w:szCs w:val="24"/>
        </w:rPr>
        <w:t xml:space="preserve"> </w:t>
      </w:r>
      <w:r w:rsidRPr="003B181B">
        <w:rPr>
          <w:rFonts w:ascii="Times New Roman" w:hAnsi="Times New Roman"/>
          <w:color w:val="FF0000"/>
          <w:sz w:val="24"/>
          <w:szCs w:val="24"/>
        </w:rPr>
        <w:t>warunkiem,</w:t>
      </w:r>
      <w:r w:rsidRPr="003B181B">
        <w:rPr>
          <w:rFonts w:ascii="Times New Roman" w:hAnsi="Times New Roman"/>
          <w:color w:val="FF0000"/>
          <w:spacing w:val="29"/>
          <w:sz w:val="24"/>
          <w:szCs w:val="24"/>
        </w:rPr>
        <w:t xml:space="preserve"> </w:t>
      </w:r>
      <w:r w:rsidRPr="003B181B">
        <w:rPr>
          <w:rFonts w:ascii="Times New Roman" w:hAnsi="Times New Roman"/>
          <w:color w:val="FF0000"/>
          <w:sz w:val="24"/>
          <w:szCs w:val="24"/>
        </w:rPr>
        <w:t>że</w:t>
      </w:r>
      <w:r w:rsidRPr="003B181B">
        <w:rPr>
          <w:rFonts w:ascii="Times New Roman" w:hAnsi="Times New Roman"/>
          <w:color w:val="FF0000"/>
          <w:spacing w:val="29"/>
          <w:sz w:val="24"/>
          <w:szCs w:val="24"/>
        </w:rPr>
        <w:t xml:space="preserve"> </w:t>
      </w:r>
      <w:r w:rsidRPr="003B181B">
        <w:rPr>
          <w:rFonts w:ascii="Times New Roman" w:hAnsi="Times New Roman"/>
          <w:color w:val="FF0000"/>
          <w:sz w:val="24"/>
          <w:szCs w:val="24"/>
        </w:rPr>
        <w:t>ilość</w:t>
      </w:r>
      <w:r w:rsidRPr="003B181B">
        <w:rPr>
          <w:rFonts w:ascii="Times New Roman" w:hAnsi="Times New Roman"/>
          <w:color w:val="FF0000"/>
          <w:spacing w:val="29"/>
          <w:sz w:val="24"/>
          <w:szCs w:val="24"/>
        </w:rPr>
        <w:t xml:space="preserve"> </w:t>
      </w:r>
      <w:r w:rsidRPr="003B181B">
        <w:rPr>
          <w:rFonts w:ascii="Times New Roman" w:hAnsi="Times New Roman"/>
          <w:color w:val="FF0000"/>
          <w:sz w:val="24"/>
          <w:szCs w:val="24"/>
        </w:rPr>
        <w:t>członków Rady obecnych podczas głosowania nie wyniesie mniej niż 50% aktualnego składu Rady.</w:t>
      </w:r>
    </w:p>
    <w:p w:rsidR="004656F0" w:rsidRPr="003B181B" w:rsidRDefault="004656F0" w:rsidP="00F704A1">
      <w:pPr>
        <w:spacing w:line="276" w:lineRule="auto"/>
        <w:ind w:left="284"/>
        <w:jc w:val="center"/>
        <w:rPr>
          <w:color w:val="FF0000"/>
        </w:rPr>
      </w:pPr>
    </w:p>
    <w:p w:rsidR="003B181B" w:rsidRPr="00F704A1" w:rsidRDefault="003B181B" w:rsidP="00F704A1">
      <w:pPr>
        <w:spacing w:line="276" w:lineRule="auto"/>
        <w:ind w:left="284"/>
        <w:jc w:val="center"/>
      </w:pPr>
    </w:p>
    <w:p w:rsidR="004656F0" w:rsidRPr="003B181B" w:rsidRDefault="004656F0" w:rsidP="00F704A1">
      <w:pPr>
        <w:spacing w:line="276" w:lineRule="auto"/>
        <w:jc w:val="center"/>
        <w:rPr>
          <w:b/>
          <w:strike/>
          <w:color w:val="FF0000"/>
        </w:rPr>
      </w:pPr>
      <w:r w:rsidRPr="003B181B">
        <w:rPr>
          <w:b/>
          <w:strike/>
          <w:color w:val="FF0000"/>
        </w:rPr>
        <w:t>§ 24</w:t>
      </w:r>
    </w:p>
    <w:p w:rsidR="002F2420" w:rsidRDefault="002F2420" w:rsidP="002F2420">
      <w:pPr>
        <w:spacing w:line="276" w:lineRule="auto"/>
        <w:jc w:val="center"/>
        <w:rPr>
          <w:b/>
          <w:color w:val="FF0000"/>
        </w:rPr>
      </w:pPr>
      <w:r w:rsidRPr="002F2420">
        <w:rPr>
          <w:b/>
          <w:color w:val="FF0000"/>
        </w:rPr>
        <w:t xml:space="preserve">§ </w:t>
      </w:r>
      <w:r w:rsidR="003B181B">
        <w:rPr>
          <w:b/>
          <w:color w:val="FF0000"/>
        </w:rPr>
        <w:t>21</w:t>
      </w:r>
    </w:p>
    <w:p w:rsidR="007A778E" w:rsidRDefault="004656F0" w:rsidP="00F704A1">
      <w:pPr>
        <w:pStyle w:val="Akapitzlist"/>
        <w:ind w:left="0"/>
        <w:jc w:val="both"/>
        <w:rPr>
          <w:rFonts w:ascii="Times New Roman" w:hAnsi="Times New Roman"/>
          <w:bCs/>
          <w:sz w:val="24"/>
          <w:szCs w:val="24"/>
        </w:rPr>
      </w:pPr>
      <w:r w:rsidRPr="00F704A1">
        <w:rPr>
          <w:rFonts w:ascii="Times New Roman" w:hAnsi="Times New Roman"/>
          <w:bCs/>
          <w:sz w:val="24"/>
          <w:szCs w:val="24"/>
        </w:rPr>
        <w:t xml:space="preserve">Regulamin obowiązuje od dnia zatwierdzenia przez </w:t>
      </w:r>
      <w:r w:rsidR="004074DE" w:rsidRPr="00F704A1">
        <w:rPr>
          <w:rFonts w:ascii="Times New Roman" w:hAnsi="Times New Roman"/>
          <w:bCs/>
          <w:i/>
          <w:sz w:val="24"/>
          <w:szCs w:val="24"/>
        </w:rPr>
        <w:t xml:space="preserve"> </w:t>
      </w:r>
      <w:r w:rsidR="00952F0A" w:rsidRPr="00F704A1">
        <w:rPr>
          <w:rFonts w:ascii="Times New Roman" w:hAnsi="Times New Roman"/>
          <w:bCs/>
          <w:sz w:val="24"/>
          <w:szCs w:val="24"/>
        </w:rPr>
        <w:t>Walne Zebranie Członków.</w:t>
      </w:r>
    </w:p>
    <w:p w:rsidR="003B181B" w:rsidRDefault="003B181B" w:rsidP="00F704A1">
      <w:pPr>
        <w:pStyle w:val="Akapitzlist"/>
        <w:ind w:left="0"/>
        <w:jc w:val="both"/>
        <w:rPr>
          <w:rFonts w:ascii="Times New Roman" w:hAnsi="Times New Roman"/>
          <w:bCs/>
          <w:sz w:val="24"/>
          <w:szCs w:val="24"/>
        </w:rPr>
      </w:pPr>
    </w:p>
    <w:p w:rsidR="00CF6449" w:rsidRDefault="00CF6449" w:rsidP="00CF6449">
      <w:pPr>
        <w:spacing w:line="276" w:lineRule="auto"/>
        <w:rPr>
          <w:rFonts w:eastAsia="Calibri"/>
          <w:bCs/>
          <w:lang w:eastAsia="en-US"/>
        </w:rPr>
      </w:pPr>
    </w:p>
    <w:p w:rsidR="0028010F" w:rsidRPr="00F704A1" w:rsidRDefault="0028010F" w:rsidP="00CF6449">
      <w:pPr>
        <w:spacing w:line="276" w:lineRule="auto"/>
        <w:ind w:left="3545" w:firstLine="709"/>
        <w:jc w:val="center"/>
        <w:rPr>
          <w:b/>
        </w:rPr>
      </w:pPr>
      <w:r w:rsidRPr="00F704A1">
        <w:rPr>
          <w:b/>
        </w:rPr>
        <w:t>Przewodniczący Walnego Zebrania</w:t>
      </w:r>
    </w:p>
    <w:p w:rsidR="00CF6449" w:rsidRDefault="00CF6449" w:rsidP="00CF6449">
      <w:pPr>
        <w:spacing w:before="120" w:after="120" w:line="276" w:lineRule="auto"/>
        <w:ind w:left="-142"/>
        <w:jc w:val="center"/>
        <w:rPr>
          <w:rFonts w:eastAsiaTheme="minorHAnsi"/>
          <w:b/>
          <w:bCs/>
          <w:lang w:eastAsia="en-US"/>
        </w:rPr>
      </w:pPr>
    </w:p>
    <w:p w:rsidR="00452B15" w:rsidRPr="00F704A1" w:rsidRDefault="00CF6449" w:rsidP="00CF6449">
      <w:pPr>
        <w:spacing w:before="120" w:after="120" w:line="276" w:lineRule="auto"/>
        <w:ind w:left="3545" w:firstLine="709"/>
        <w:jc w:val="center"/>
      </w:pPr>
      <w:r>
        <w:rPr>
          <w:rFonts w:eastAsiaTheme="minorHAnsi"/>
          <w:b/>
          <w:bCs/>
          <w:lang w:eastAsia="en-US"/>
        </w:rPr>
        <w:t>……………………………..</w:t>
      </w:r>
    </w:p>
    <w:p w:rsidR="00B07990" w:rsidRPr="00F704A1" w:rsidRDefault="00B07990" w:rsidP="00CF6449">
      <w:pPr>
        <w:spacing w:line="276" w:lineRule="auto"/>
        <w:jc w:val="center"/>
        <w:rPr>
          <w:b/>
        </w:rPr>
      </w:pPr>
    </w:p>
    <w:p w:rsidR="003B181B" w:rsidRDefault="003B181B">
      <w:pPr>
        <w:rPr>
          <w:b/>
        </w:rPr>
      </w:pPr>
      <w:r>
        <w:rPr>
          <w:b/>
        </w:rPr>
        <w:br w:type="page"/>
      </w:r>
    </w:p>
    <w:p w:rsidR="00C742CB" w:rsidRPr="00F704A1" w:rsidRDefault="00C742CB" w:rsidP="00F704A1">
      <w:pPr>
        <w:spacing w:line="276" w:lineRule="auto"/>
        <w:rPr>
          <w:b/>
        </w:rPr>
      </w:pPr>
      <w:bookmarkStart w:id="0" w:name="_GoBack"/>
      <w:bookmarkEnd w:id="0"/>
      <w:r w:rsidRPr="00F704A1">
        <w:rPr>
          <w:b/>
        </w:rPr>
        <w:t xml:space="preserve">Załącznik nr 1 </w:t>
      </w:r>
    </w:p>
    <w:p w:rsidR="00C742CB" w:rsidRPr="00F704A1" w:rsidRDefault="00C742CB" w:rsidP="00F704A1">
      <w:pPr>
        <w:spacing w:line="276" w:lineRule="auto"/>
        <w:jc w:val="both"/>
        <w:rPr>
          <w:bCs/>
        </w:rPr>
      </w:pPr>
      <w:r w:rsidRPr="00F704A1">
        <w:rPr>
          <w:bCs/>
        </w:rPr>
        <w:t xml:space="preserve">do Regulaminu Organizacyjnego Rady Lokalnej Grupy Działania „Brynica to nie granica”  </w:t>
      </w:r>
    </w:p>
    <w:p w:rsidR="00BE60FA" w:rsidRPr="00F704A1" w:rsidRDefault="00BE60FA" w:rsidP="00F704A1">
      <w:pPr>
        <w:spacing w:line="276" w:lineRule="auto"/>
        <w:jc w:val="center"/>
        <w:rPr>
          <w:b/>
        </w:rPr>
      </w:pPr>
    </w:p>
    <w:p w:rsidR="00C742CB" w:rsidRPr="00F704A1" w:rsidRDefault="00C742CB" w:rsidP="00F704A1">
      <w:pPr>
        <w:spacing w:line="276" w:lineRule="auto"/>
        <w:jc w:val="center"/>
        <w:rPr>
          <w:b/>
        </w:rPr>
      </w:pPr>
      <w:r w:rsidRPr="00F704A1">
        <w:rPr>
          <w:b/>
        </w:rPr>
        <w:t>Wzór Oświadczenia/Deklaracja POUFNOŚCI I BEZSTRONNOŚCI</w:t>
      </w:r>
    </w:p>
    <w:p w:rsidR="00C742CB" w:rsidRPr="00F704A1" w:rsidRDefault="00C742CB" w:rsidP="00F704A1">
      <w:pPr>
        <w:spacing w:line="276" w:lineRule="auto"/>
        <w:jc w:val="both"/>
        <w:rPr>
          <w:bCs/>
        </w:rPr>
      </w:pPr>
    </w:p>
    <w:tbl>
      <w:tblPr>
        <w:tblStyle w:val="Tabela-Siatka"/>
        <w:tblW w:w="9889" w:type="dxa"/>
        <w:tblLook w:val="04A0" w:firstRow="1" w:lastRow="0" w:firstColumn="1" w:lastColumn="0" w:noHBand="0" w:noVBand="1"/>
      </w:tblPr>
      <w:tblGrid>
        <w:gridCol w:w="2518"/>
        <w:gridCol w:w="7371"/>
      </w:tblGrid>
      <w:tr w:rsidR="00F704A1" w:rsidRPr="00F704A1" w:rsidTr="00486255">
        <w:tc>
          <w:tcPr>
            <w:tcW w:w="2518" w:type="dxa"/>
          </w:tcPr>
          <w:p w:rsidR="00BE60FA" w:rsidRPr="00F704A1" w:rsidRDefault="00BE60FA" w:rsidP="00F704A1">
            <w:pPr>
              <w:spacing w:line="276" w:lineRule="auto"/>
              <w:jc w:val="both"/>
              <w:rPr>
                <w:bCs/>
              </w:rPr>
            </w:pPr>
            <w:r w:rsidRPr="00F704A1">
              <w:rPr>
                <w:bCs/>
              </w:rPr>
              <w:t>IMIĘ I NAZWISKO OCENIAJĄCEGO:</w:t>
            </w:r>
          </w:p>
        </w:tc>
        <w:tc>
          <w:tcPr>
            <w:tcW w:w="7371" w:type="dxa"/>
          </w:tcPr>
          <w:p w:rsidR="00BE60FA" w:rsidRPr="00F704A1" w:rsidRDefault="00BE60FA" w:rsidP="00F704A1">
            <w:pPr>
              <w:spacing w:line="276" w:lineRule="auto"/>
              <w:jc w:val="both"/>
              <w:rPr>
                <w:bCs/>
              </w:rPr>
            </w:pPr>
          </w:p>
        </w:tc>
      </w:tr>
    </w:tbl>
    <w:p w:rsidR="00C742CB" w:rsidRPr="00F704A1" w:rsidRDefault="00C742CB" w:rsidP="00F704A1">
      <w:pPr>
        <w:spacing w:line="276" w:lineRule="auto"/>
        <w:jc w:val="both"/>
        <w:rPr>
          <w:bCs/>
        </w:rPr>
      </w:pPr>
    </w:p>
    <w:p w:rsidR="00BE60FA" w:rsidRPr="00F704A1" w:rsidRDefault="00BE60FA" w:rsidP="00F704A1">
      <w:pPr>
        <w:spacing w:line="276" w:lineRule="auto"/>
        <w:jc w:val="both"/>
        <w:rPr>
          <w:bCs/>
        </w:rPr>
      </w:pPr>
      <w:r w:rsidRPr="00F704A1">
        <w:rPr>
          <w:bCs/>
        </w:rPr>
        <w:t>Niniejszym oświadczam, że:</w:t>
      </w:r>
    </w:p>
    <w:p w:rsidR="00BE60FA" w:rsidRPr="00F704A1" w:rsidRDefault="00BE60FA" w:rsidP="00F704A1">
      <w:pPr>
        <w:spacing w:line="276" w:lineRule="auto"/>
        <w:jc w:val="both"/>
        <w:rPr>
          <w:bCs/>
        </w:rPr>
      </w:pPr>
      <w:r w:rsidRPr="00F704A1">
        <w:rPr>
          <w:bCs/>
        </w:rPr>
        <w:t>- zapoznałem/ zapoznałam się z Regulaminem Organizacyjnym Rady</w:t>
      </w:r>
      <w:r w:rsidR="00FD054C" w:rsidRPr="00F704A1">
        <w:rPr>
          <w:bCs/>
        </w:rPr>
        <w:t xml:space="preserve"> LGD „Brynica to nie granica”</w:t>
      </w:r>
      <w:r w:rsidRPr="00F704A1">
        <w:rPr>
          <w:bCs/>
        </w:rPr>
        <w:t>,</w:t>
      </w:r>
    </w:p>
    <w:p w:rsidR="00FD054C" w:rsidRPr="00F704A1" w:rsidRDefault="00FD054C" w:rsidP="00F704A1">
      <w:pPr>
        <w:spacing w:line="276" w:lineRule="auto"/>
        <w:jc w:val="both"/>
        <w:rPr>
          <w:bCs/>
        </w:rPr>
      </w:pPr>
      <w:r w:rsidRPr="00F704A1">
        <w:rPr>
          <w:bCs/>
        </w:rPr>
        <w:t>- zobowiązuję się do zachowania w tajemnicy i zaufaniu wszystkich informacji i dokumentów ujawnionych mi lub wytworzonych przeze mnie lub przygotowanych przeze mnie w trakcie lub jako rezultat oceny zgłoszonych operacji i zgadzam się, że informacje te powinny być użyte tylko dla celów  oceny operacji i nie mogą zostać ujawnione stronom trzecim,</w:t>
      </w:r>
    </w:p>
    <w:p w:rsidR="00FD054C" w:rsidRPr="00F704A1" w:rsidRDefault="00FD054C" w:rsidP="00F704A1">
      <w:pPr>
        <w:spacing w:line="276" w:lineRule="auto"/>
        <w:jc w:val="both"/>
        <w:rPr>
          <w:bCs/>
        </w:rPr>
      </w:pPr>
      <w:r w:rsidRPr="00F704A1">
        <w:rPr>
          <w:bCs/>
        </w:rPr>
        <w:t>- zobowiązuję się również nie zatrzymywać kopii jakichkolwiek pisemnych lub elektronicznych informacji,</w:t>
      </w:r>
    </w:p>
    <w:p w:rsidR="00FD054C" w:rsidRPr="00F704A1" w:rsidRDefault="00FD054C" w:rsidP="00F704A1">
      <w:pPr>
        <w:autoSpaceDE w:val="0"/>
        <w:autoSpaceDN w:val="0"/>
        <w:adjustRightInd w:val="0"/>
        <w:spacing w:line="276" w:lineRule="auto"/>
      </w:pPr>
      <w:r w:rsidRPr="00F704A1">
        <w:t>- w przypadku stwierdzenia, że pozostaję w związku małżeńskim lub w faktycznym pożyciu</w:t>
      </w:r>
    </w:p>
    <w:p w:rsidR="00FD054C" w:rsidRPr="00F704A1" w:rsidRDefault="00FD054C" w:rsidP="00F704A1">
      <w:pPr>
        <w:autoSpaceDE w:val="0"/>
        <w:autoSpaceDN w:val="0"/>
        <w:adjustRightInd w:val="0"/>
        <w:spacing w:line="276" w:lineRule="auto"/>
      </w:pPr>
      <w:r w:rsidRPr="00F704A1">
        <w:t>albo w stosunku pokrewieństwa lub powinowactwa w linii prostej, pokrewieństwa lub</w:t>
      </w:r>
    </w:p>
    <w:p w:rsidR="00FD054C" w:rsidRPr="00F704A1" w:rsidRDefault="00FD054C" w:rsidP="00F704A1">
      <w:pPr>
        <w:autoSpaceDE w:val="0"/>
        <w:autoSpaceDN w:val="0"/>
        <w:adjustRightInd w:val="0"/>
        <w:spacing w:line="276" w:lineRule="auto"/>
      </w:pPr>
      <w:r w:rsidRPr="00F704A1">
        <w:t>powinowactwa w linii bocznej do drugiego stopnia lub że jestem związany/a z tytułu</w:t>
      </w:r>
    </w:p>
    <w:p w:rsidR="00FD054C" w:rsidRPr="00F704A1" w:rsidRDefault="00FD054C" w:rsidP="00F704A1">
      <w:pPr>
        <w:autoSpaceDE w:val="0"/>
        <w:autoSpaceDN w:val="0"/>
        <w:adjustRightInd w:val="0"/>
        <w:spacing w:line="276" w:lineRule="auto"/>
      </w:pPr>
      <w:r w:rsidRPr="00F704A1">
        <w:t>przysposobienia, opieki, kurateli z podmiotem ubiegającym się o dofinansowanie, jego</w:t>
      </w:r>
    </w:p>
    <w:p w:rsidR="00FD054C" w:rsidRPr="00F704A1" w:rsidRDefault="00FD054C" w:rsidP="00F704A1">
      <w:pPr>
        <w:autoSpaceDE w:val="0"/>
        <w:autoSpaceDN w:val="0"/>
        <w:adjustRightInd w:val="0"/>
        <w:spacing w:line="276" w:lineRule="auto"/>
      </w:pPr>
      <w:r w:rsidRPr="00F704A1">
        <w:t>zastępcami prawnymi lub członkami władz osoby prawnej ubiegającej się o udzielenie</w:t>
      </w:r>
    </w:p>
    <w:p w:rsidR="00FD054C" w:rsidRPr="00F704A1" w:rsidRDefault="00FD054C" w:rsidP="00F704A1">
      <w:pPr>
        <w:autoSpaceDE w:val="0"/>
        <w:autoSpaceDN w:val="0"/>
        <w:adjustRightInd w:val="0"/>
        <w:spacing w:line="276" w:lineRule="auto"/>
      </w:pPr>
      <w:r w:rsidRPr="00F704A1">
        <w:t>dofinansowania, zobowiązuję się do niezwłocznego poinformowania o tym fakcie</w:t>
      </w:r>
    </w:p>
    <w:p w:rsidR="00FD054C" w:rsidRPr="00F704A1" w:rsidRDefault="00FD054C" w:rsidP="00F704A1">
      <w:pPr>
        <w:autoSpaceDE w:val="0"/>
        <w:autoSpaceDN w:val="0"/>
        <w:adjustRightInd w:val="0"/>
        <w:spacing w:line="276" w:lineRule="auto"/>
      </w:pPr>
      <w:r w:rsidRPr="00F704A1">
        <w:t>Przewodniczącego Rady i wycofania się z oceny tej operacji;</w:t>
      </w:r>
    </w:p>
    <w:p w:rsidR="00FD054C" w:rsidRPr="00F704A1" w:rsidRDefault="00FD054C" w:rsidP="00F704A1">
      <w:pPr>
        <w:autoSpaceDE w:val="0"/>
        <w:autoSpaceDN w:val="0"/>
        <w:adjustRightInd w:val="0"/>
        <w:spacing w:line="276" w:lineRule="auto"/>
      </w:pPr>
      <w:r w:rsidRPr="00F704A1">
        <w:t>- w przypadku stwierdzenia, że pozostaję w stosunku pracy z podmiotem ubiegającym się o</w:t>
      </w:r>
    </w:p>
    <w:p w:rsidR="00FD054C" w:rsidRPr="00F704A1" w:rsidRDefault="00FD054C" w:rsidP="00F704A1">
      <w:pPr>
        <w:autoSpaceDE w:val="0"/>
        <w:autoSpaceDN w:val="0"/>
        <w:adjustRightInd w:val="0"/>
        <w:spacing w:line="276" w:lineRule="auto"/>
      </w:pPr>
      <w:r w:rsidRPr="00F704A1">
        <w:t>dofinansowanie lub też jestem członkiem władz lub członkiem osoby prawnej ubiegającej się</w:t>
      </w:r>
    </w:p>
    <w:p w:rsidR="00FD054C" w:rsidRPr="00F704A1" w:rsidRDefault="00FD054C" w:rsidP="00F704A1">
      <w:pPr>
        <w:autoSpaceDE w:val="0"/>
        <w:autoSpaceDN w:val="0"/>
        <w:adjustRightInd w:val="0"/>
        <w:spacing w:line="276" w:lineRule="auto"/>
      </w:pPr>
      <w:r w:rsidRPr="00F704A1">
        <w:t>o dofinansowanie, zobowiązuję się do niezwłocznego poinformowania o tym fakcie</w:t>
      </w:r>
    </w:p>
    <w:p w:rsidR="00FD054C" w:rsidRPr="00F704A1" w:rsidRDefault="00FD054C" w:rsidP="00F704A1">
      <w:pPr>
        <w:autoSpaceDE w:val="0"/>
        <w:autoSpaceDN w:val="0"/>
        <w:adjustRightInd w:val="0"/>
        <w:spacing w:line="276" w:lineRule="auto"/>
      </w:pPr>
      <w:r w:rsidRPr="00F704A1">
        <w:t>Przewodniczącego Rady i wycofania się z oceny tego wniosku o dofinansowanie operacji;</w:t>
      </w:r>
    </w:p>
    <w:p w:rsidR="00FD054C" w:rsidRPr="00F704A1" w:rsidRDefault="00FD054C" w:rsidP="00F704A1">
      <w:pPr>
        <w:autoSpaceDE w:val="0"/>
        <w:autoSpaceDN w:val="0"/>
        <w:adjustRightInd w:val="0"/>
        <w:spacing w:line="276" w:lineRule="auto"/>
      </w:pPr>
      <w:r w:rsidRPr="00F704A1">
        <w:t>-w przypadku stwierdzenia, że pozostaję z podmiotem ubiegającym się o dofinansowanie w</w:t>
      </w:r>
    </w:p>
    <w:p w:rsidR="00FD054C" w:rsidRPr="00F704A1" w:rsidRDefault="00FD054C" w:rsidP="00F704A1">
      <w:pPr>
        <w:autoSpaceDE w:val="0"/>
        <w:autoSpaceDN w:val="0"/>
        <w:adjustRightInd w:val="0"/>
        <w:spacing w:line="276" w:lineRule="auto"/>
      </w:pPr>
      <w:r w:rsidRPr="00F704A1">
        <w:t>takim stosunku prawnym lub faktycznym, który może budzić uzasadnione wątpliwości co do</w:t>
      </w:r>
    </w:p>
    <w:p w:rsidR="00FD054C" w:rsidRPr="00F704A1" w:rsidRDefault="00FD054C" w:rsidP="00F704A1">
      <w:pPr>
        <w:autoSpaceDE w:val="0"/>
        <w:autoSpaceDN w:val="0"/>
        <w:adjustRightInd w:val="0"/>
        <w:spacing w:line="276" w:lineRule="auto"/>
      </w:pPr>
      <w:r w:rsidRPr="00F704A1">
        <w:t>mojej bezstronności, zobowiązuję się do niezwłocznego poinformowania o tym fakcie</w:t>
      </w:r>
    </w:p>
    <w:p w:rsidR="00FD054C" w:rsidRPr="00F704A1" w:rsidRDefault="00FD054C" w:rsidP="00F704A1">
      <w:pPr>
        <w:spacing w:line="276" w:lineRule="auto"/>
        <w:jc w:val="both"/>
        <w:rPr>
          <w:bCs/>
        </w:rPr>
      </w:pPr>
      <w:r w:rsidRPr="00F704A1">
        <w:t>Przewodniczącego Rady i wycofania się z oceny tej operacji;</w:t>
      </w:r>
    </w:p>
    <w:p w:rsidR="009039B2" w:rsidRPr="00F704A1" w:rsidRDefault="009039B2" w:rsidP="00F704A1">
      <w:pPr>
        <w:spacing w:line="276" w:lineRule="auto"/>
        <w:jc w:val="both"/>
        <w:rPr>
          <w:bCs/>
        </w:rPr>
      </w:pPr>
      <w:r w:rsidRPr="00F704A1">
        <w:rPr>
          <w:bCs/>
        </w:rPr>
        <w:t>- zobowiązuję się, że będę wypełniać moje obowiązki w sposób uczciwy i sprawiedliwy, zgodnie z posiadaną wiedzą,</w:t>
      </w:r>
    </w:p>
    <w:p w:rsidR="009039B2" w:rsidRPr="00F704A1" w:rsidRDefault="009039B2" w:rsidP="00F704A1">
      <w:pPr>
        <w:spacing w:line="276" w:lineRule="auto"/>
        <w:jc w:val="both"/>
        <w:rPr>
          <w:bCs/>
        </w:rPr>
      </w:pPr>
    </w:p>
    <w:p w:rsidR="009039B2" w:rsidRPr="00F704A1" w:rsidRDefault="009039B2" w:rsidP="00F704A1">
      <w:pPr>
        <w:autoSpaceDE w:val="0"/>
        <w:autoSpaceDN w:val="0"/>
        <w:adjustRightInd w:val="0"/>
        <w:spacing w:line="276" w:lineRule="auto"/>
      </w:pPr>
      <w:r w:rsidRPr="00F704A1">
        <w:t>Mając na uwadze powyższe zwracam się z prośbą o wykluczenie mnie z głosowania nad</w:t>
      </w:r>
    </w:p>
    <w:p w:rsidR="009039B2" w:rsidRPr="00F704A1" w:rsidRDefault="009039B2" w:rsidP="00F704A1">
      <w:pPr>
        <w:autoSpaceDE w:val="0"/>
        <w:autoSpaceDN w:val="0"/>
        <w:adjustRightInd w:val="0"/>
        <w:spacing w:line="276" w:lineRule="auto"/>
      </w:pPr>
      <w:r w:rsidRPr="00F704A1">
        <w:t>operacją wnioskowaną przez (w przypadku braku powiązań, o których mowa powyżej wpisać: nie</w:t>
      </w:r>
    </w:p>
    <w:p w:rsidR="009039B2" w:rsidRPr="00F704A1" w:rsidRDefault="009039B2" w:rsidP="00F704A1">
      <w:pPr>
        <w:autoSpaceDE w:val="0"/>
        <w:autoSpaceDN w:val="0"/>
        <w:adjustRightInd w:val="0"/>
        <w:spacing w:line="276" w:lineRule="auto"/>
      </w:pPr>
      <w:r w:rsidRPr="00F704A1">
        <w:t>dotyczy) :</w:t>
      </w:r>
    </w:p>
    <w:p w:rsidR="009039B2" w:rsidRPr="00F704A1" w:rsidRDefault="009039B2" w:rsidP="00F704A1">
      <w:pPr>
        <w:autoSpaceDE w:val="0"/>
        <w:autoSpaceDN w:val="0"/>
        <w:adjustRightInd w:val="0"/>
        <w:spacing w:line="276" w:lineRule="auto"/>
      </w:pPr>
      <w:r w:rsidRPr="00F704A1">
        <w:t>1……………………………………………………………………………………….</w:t>
      </w:r>
    </w:p>
    <w:p w:rsidR="009039B2" w:rsidRPr="00F704A1" w:rsidRDefault="009039B2" w:rsidP="00F704A1">
      <w:pPr>
        <w:autoSpaceDE w:val="0"/>
        <w:autoSpaceDN w:val="0"/>
        <w:adjustRightInd w:val="0"/>
        <w:spacing w:line="276" w:lineRule="auto"/>
      </w:pPr>
      <w:r w:rsidRPr="00F704A1">
        <w:t>2 ……………………………………………………………………………………….</w:t>
      </w:r>
    </w:p>
    <w:p w:rsidR="00FD054C" w:rsidRPr="00F704A1" w:rsidRDefault="009039B2" w:rsidP="00F704A1">
      <w:pPr>
        <w:spacing w:line="276" w:lineRule="auto"/>
        <w:jc w:val="both"/>
        <w:rPr>
          <w:bCs/>
        </w:rPr>
      </w:pPr>
      <w:r w:rsidRPr="00F704A1">
        <w:t>3 ……………………………………………………………………………………….</w:t>
      </w:r>
    </w:p>
    <w:p w:rsidR="00FD054C" w:rsidRPr="00F704A1" w:rsidRDefault="00FD054C" w:rsidP="00F704A1">
      <w:pPr>
        <w:spacing w:line="276" w:lineRule="auto"/>
        <w:jc w:val="both"/>
        <w:rPr>
          <w:bCs/>
        </w:rPr>
      </w:pPr>
    </w:p>
    <w:p w:rsidR="002E1053" w:rsidRPr="00F704A1" w:rsidRDefault="002E1053" w:rsidP="00F704A1">
      <w:pPr>
        <w:spacing w:line="276" w:lineRule="auto"/>
        <w:jc w:val="both"/>
        <w:rPr>
          <w:bCs/>
        </w:rPr>
      </w:pPr>
      <w:r w:rsidRPr="00F704A1">
        <w:rPr>
          <w:bCs/>
        </w:rPr>
        <w:t>…………………………………..</w:t>
      </w:r>
      <w:r w:rsidRPr="00F704A1">
        <w:rPr>
          <w:bCs/>
        </w:rPr>
        <w:tab/>
      </w:r>
      <w:r w:rsidRPr="00F704A1">
        <w:rPr>
          <w:bCs/>
        </w:rPr>
        <w:tab/>
      </w:r>
      <w:r w:rsidRPr="00F704A1">
        <w:rPr>
          <w:bCs/>
        </w:rPr>
        <w:tab/>
      </w:r>
      <w:r w:rsidRPr="00F704A1">
        <w:rPr>
          <w:bCs/>
        </w:rPr>
        <w:tab/>
        <w:t>…………………………………..</w:t>
      </w:r>
    </w:p>
    <w:p w:rsidR="00F704A1" w:rsidRPr="00F704A1" w:rsidRDefault="002E1053">
      <w:pPr>
        <w:spacing w:line="276" w:lineRule="auto"/>
        <w:jc w:val="both"/>
        <w:rPr>
          <w:bCs/>
          <w:i/>
          <w:iCs/>
        </w:rPr>
      </w:pPr>
      <w:r w:rsidRPr="00F704A1">
        <w:rPr>
          <w:bCs/>
          <w:i/>
          <w:iCs/>
        </w:rPr>
        <w:t xml:space="preserve">             miejsce, data</w:t>
      </w:r>
      <w:r w:rsidRPr="00F704A1">
        <w:rPr>
          <w:bCs/>
          <w:i/>
          <w:iCs/>
        </w:rPr>
        <w:tab/>
      </w:r>
      <w:r w:rsidRPr="00F704A1">
        <w:rPr>
          <w:bCs/>
        </w:rPr>
        <w:tab/>
      </w:r>
      <w:r w:rsidRPr="00F704A1">
        <w:rPr>
          <w:bCs/>
        </w:rPr>
        <w:tab/>
      </w:r>
      <w:r w:rsidRPr="00F704A1">
        <w:rPr>
          <w:bCs/>
        </w:rPr>
        <w:tab/>
      </w:r>
      <w:r w:rsidRPr="00F704A1">
        <w:rPr>
          <w:bCs/>
        </w:rPr>
        <w:tab/>
      </w:r>
      <w:r w:rsidRPr="00F704A1">
        <w:rPr>
          <w:bCs/>
        </w:rPr>
        <w:tab/>
      </w:r>
      <w:r w:rsidRPr="00F704A1">
        <w:rPr>
          <w:bCs/>
        </w:rPr>
        <w:tab/>
      </w:r>
      <w:r w:rsidRPr="00F704A1">
        <w:rPr>
          <w:bCs/>
          <w:i/>
          <w:iCs/>
        </w:rPr>
        <w:tab/>
        <w:t>podpis</w:t>
      </w:r>
    </w:p>
    <w:sectPr w:rsidR="00F704A1" w:rsidRPr="00F704A1" w:rsidSect="00AB6D73">
      <w:foot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2090" w:rsidRDefault="00B32090">
      <w:r>
        <w:separator/>
      </w:r>
    </w:p>
  </w:endnote>
  <w:endnote w:type="continuationSeparator" w:id="0">
    <w:p w:rsidR="00B32090" w:rsidRDefault="00B32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D52" w:rsidRDefault="008E1CC4">
    <w:pPr>
      <w:pStyle w:val="Stopka"/>
      <w:jc w:val="center"/>
    </w:pPr>
    <w:r>
      <w:fldChar w:fldCharType="begin"/>
    </w:r>
    <w:r w:rsidR="003A4FD9">
      <w:instrText xml:space="preserve"> PAGE   \* MERGEFORMAT </w:instrText>
    </w:r>
    <w:r>
      <w:fldChar w:fldCharType="separate"/>
    </w:r>
    <w:r w:rsidR="00B32090">
      <w:rPr>
        <w:noProof/>
      </w:rPr>
      <w:t>1</w:t>
    </w:r>
    <w:r>
      <w:rPr>
        <w:noProof/>
      </w:rPr>
      <w:fldChar w:fldCharType="end"/>
    </w:r>
  </w:p>
  <w:p w:rsidR="00645D52" w:rsidRDefault="00645D5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2090" w:rsidRDefault="00B32090">
      <w:r>
        <w:separator/>
      </w:r>
    </w:p>
  </w:footnote>
  <w:footnote w:type="continuationSeparator" w:id="0">
    <w:p w:rsidR="00B32090" w:rsidRDefault="00B3209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53447"/>
    <w:multiLevelType w:val="multilevel"/>
    <w:tmpl w:val="DA080F9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Theme="minorHAnsi" w:eastAsiaTheme="minorHAnsi" w:hAnsiTheme="minorHAnsi" w:cstheme="minorBidi"/>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1ED7D4C"/>
    <w:multiLevelType w:val="hybridMultilevel"/>
    <w:tmpl w:val="5D08566E"/>
    <w:lvl w:ilvl="0" w:tplc="39888F3E">
      <w:start w:val="1"/>
      <w:numFmt w:val="decimal"/>
      <w:lvlText w:val="%1."/>
      <w:lvlJc w:val="left"/>
      <w:pPr>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6D832B4"/>
    <w:multiLevelType w:val="hybridMultilevel"/>
    <w:tmpl w:val="1102BA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85553E4"/>
    <w:multiLevelType w:val="hybridMultilevel"/>
    <w:tmpl w:val="65BA0F38"/>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nsid w:val="0A4815AF"/>
    <w:multiLevelType w:val="hybridMultilevel"/>
    <w:tmpl w:val="1DF0FCB0"/>
    <w:lvl w:ilvl="0" w:tplc="7D663E9A">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
    <w:nsid w:val="0D0226E4"/>
    <w:multiLevelType w:val="hybridMultilevel"/>
    <w:tmpl w:val="4AF88E02"/>
    <w:lvl w:ilvl="0" w:tplc="74E4D9F2">
      <w:start w:val="1"/>
      <w:numFmt w:val="lowerLetter"/>
      <w:lvlText w:val="%1."/>
      <w:lvlJc w:val="left"/>
      <w:pPr>
        <w:ind w:left="1080" w:hanging="360"/>
      </w:pPr>
      <w:rPr>
        <w:rFonts w:asciiTheme="majorBidi" w:eastAsia="Times New Roman" w:hAnsiTheme="majorBidi" w:cstheme="majorBidi"/>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nsid w:val="0F612E9F"/>
    <w:multiLevelType w:val="multilevel"/>
    <w:tmpl w:val="DA080F9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Theme="minorHAnsi" w:eastAsiaTheme="minorHAnsi" w:hAnsiTheme="minorHAnsi" w:cstheme="minorBidi"/>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45421F1"/>
    <w:multiLevelType w:val="hybridMultilevel"/>
    <w:tmpl w:val="416EA9FA"/>
    <w:lvl w:ilvl="0" w:tplc="7FDEEC64">
      <w:start w:val="1"/>
      <w:numFmt w:val="decimal"/>
      <w:lvlText w:val="%1."/>
      <w:lvlJc w:val="left"/>
      <w:pPr>
        <w:tabs>
          <w:tab w:val="num" w:pos="720"/>
        </w:tabs>
        <w:ind w:left="720" w:hanging="360"/>
      </w:pPr>
      <w:rPr>
        <w:rFonts w:hint="default"/>
        <w:i w:val="0"/>
        <w:color w:val="auto"/>
      </w:rPr>
    </w:lvl>
    <w:lvl w:ilvl="1" w:tplc="4D8A1322">
      <w:start w:val="1"/>
      <w:numFmt w:val="lowerLetter"/>
      <w:lvlText w:val="%2."/>
      <w:lvlJc w:val="left"/>
      <w:pPr>
        <w:tabs>
          <w:tab w:val="num" w:pos="1440"/>
        </w:tabs>
        <w:ind w:left="1440" w:hanging="360"/>
      </w:pPr>
      <w:rPr>
        <w:strike w:val="0"/>
      </w:rPr>
    </w:lvl>
    <w:lvl w:ilvl="2" w:tplc="7D8A8968">
      <w:start w:val="1"/>
      <w:numFmt w:val="decimal"/>
      <w:lvlText w:val="%3)"/>
      <w:lvlJc w:val="left"/>
      <w:pPr>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nsid w:val="20830001"/>
    <w:multiLevelType w:val="multilevel"/>
    <w:tmpl w:val="8D3CB53E"/>
    <w:lvl w:ilvl="0">
      <w:start w:val="1"/>
      <w:numFmt w:val="lowerLetter"/>
      <w:lvlText w:val="%1."/>
      <w:lvlJc w:val="left"/>
      <w:pPr>
        <w:ind w:left="1068" w:hanging="360"/>
      </w:pPr>
      <w:rPr>
        <w:rFonts w:hint="default"/>
      </w:rPr>
    </w:lvl>
    <w:lvl w:ilvl="1">
      <w:start w:val="1"/>
      <w:numFmt w:val="decimal"/>
      <w:lvlText w:val="%1.%2."/>
      <w:lvlJc w:val="left"/>
      <w:pPr>
        <w:ind w:left="1500" w:hanging="432"/>
      </w:pPr>
    </w:lvl>
    <w:lvl w:ilvl="2">
      <w:start w:val="1"/>
      <w:numFmt w:val="lowerLetter"/>
      <w:lvlText w:val="%3)"/>
      <w:lvlJc w:val="left"/>
      <w:pPr>
        <w:ind w:left="1932" w:hanging="504"/>
      </w:pPr>
      <w:rPr>
        <w:rFonts w:asciiTheme="minorHAnsi" w:eastAsiaTheme="minorHAnsi" w:hAnsiTheme="minorHAnsi" w:cstheme="minorBidi"/>
      </w:r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9">
    <w:nsid w:val="215F7311"/>
    <w:multiLevelType w:val="hybridMultilevel"/>
    <w:tmpl w:val="43CA01CA"/>
    <w:lvl w:ilvl="0" w:tplc="04150019">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nsid w:val="22BF3A29"/>
    <w:multiLevelType w:val="hybridMultilevel"/>
    <w:tmpl w:val="1CD22EE4"/>
    <w:lvl w:ilvl="0" w:tplc="6A7EDC70">
      <w:start w:val="1"/>
      <w:numFmt w:val="decimal"/>
      <w:lvlText w:val="%1."/>
      <w:lvlJc w:val="left"/>
      <w:pPr>
        <w:tabs>
          <w:tab w:val="num" w:pos="720"/>
        </w:tabs>
        <w:ind w:left="720" w:hanging="360"/>
      </w:pPr>
      <w:rPr>
        <w:rFonts w:ascii="Times New Roman" w:eastAsia="Times New Roman" w:hAnsi="Times New Roman" w:cs="Times New Roman"/>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nsid w:val="25387CE6"/>
    <w:multiLevelType w:val="hybridMultilevel"/>
    <w:tmpl w:val="3692E98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040362E"/>
    <w:multiLevelType w:val="hybridMultilevel"/>
    <w:tmpl w:val="1A0822A8"/>
    <w:lvl w:ilvl="0" w:tplc="F70C4E4C">
      <w:start w:val="1"/>
      <w:numFmt w:val="decimal"/>
      <w:lvlText w:val="%1)"/>
      <w:lvlJc w:val="left"/>
      <w:pPr>
        <w:ind w:left="1069" w:hanging="360"/>
      </w:pPr>
      <w:rPr>
        <w:rFonts w:hint="default"/>
        <w:color w:val="auto"/>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13">
    <w:nsid w:val="324D630F"/>
    <w:multiLevelType w:val="hybridMultilevel"/>
    <w:tmpl w:val="0576C0EE"/>
    <w:lvl w:ilvl="0" w:tplc="04150019">
      <w:start w:val="1"/>
      <w:numFmt w:val="lowerLetter"/>
      <w:lvlText w:val="%1."/>
      <w:lvlJc w:val="left"/>
      <w:pPr>
        <w:tabs>
          <w:tab w:val="num" w:pos="1440"/>
        </w:tabs>
        <w:ind w:left="1440" w:hanging="360"/>
      </w:pPr>
    </w:lvl>
    <w:lvl w:ilvl="1" w:tplc="04150019" w:tentative="1">
      <w:start w:val="1"/>
      <w:numFmt w:val="lowerLetter"/>
      <w:lvlText w:val="%2."/>
      <w:lvlJc w:val="left"/>
      <w:pPr>
        <w:tabs>
          <w:tab w:val="num" w:pos="2160"/>
        </w:tabs>
        <w:ind w:left="2160" w:hanging="360"/>
      </w:pPr>
    </w:lvl>
    <w:lvl w:ilvl="2" w:tplc="0415001B" w:tentative="1">
      <w:start w:val="1"/>
      <w:numFmt w:val="lowerRoman"/>
      <w:lvlText w:val="%3."/>
      <w:lvlJc w:val="right"/>
      <w:pPr>
        <w:tabs>
          <w:tab w:val="num" w:pos="2880"/>
        </w:tabs>
        <w:ind w:left="2880" w:hanging="180"/>
      </w:pPr>
    </w:lvl>
    <w:lvl w:ilvl="3" w:tplc="0415000F" w:tentative="1">
      <w:start w:val="1"/>
      <w:numFmt w:val="decimal"/>
      <w:lvlText w:val="%4."/>
      <w:lvlJc w:val="left"/>
      <w:pPr>
        <w:tabs>
          <w:tab w:val="num" w:pos="3600"/>
        </w:tabs>
        <w:ind w:left="3600" w:hanging="360"/>
      </w:pPr>
    </w:lvl>
    <w:lvl w:ilvl="4" w:tplc="04150019" w:tentative="1">
      <w:start w:val="1"/>
      <w:numFmt w:val="lowerLetter"/>
      <w:lvlText w:val="%5."/>
      <w:lvlJc w:val="left"/>
      <w:pPr>
        <w:tabs>
          <w:tab w:val="num" w:pos="4320"/>
        </w:tabs>
        <w:ind w:left="4320" w:hanging="360"/>
      </w:pPr>
    </w:lvl>
    <w:lvl w:ilvl="5" w:tplc="0415001B" w:tentative="1">
      <w:start w:val="1"/>
      <w:numFmt w:val="lowerRoman"/>
      <w:lvlText w:val="%6."/>
      <w:lvlJc w:val="right"/>
      <w:pPr>
        <w:tabs>
          <w:tab w:val="num" w:pos="5040"/>
        </w:tabs>
        <w:ind w:left="5040" w:hanging="180"/>
      </w:pPr>
    </w:lvl>
    <w:lvl w:ilvl="6" w:tplc="0415000F" w:tentative="1">
      <w:start w:val="1"/>
      <w:numFmt w:val="decimal"/>
      <w:lvlText w:val="%7."/>
      <w:lvlJc w:val="left"/>
      <w:pPr>
        <w:tabs>
          <w:tab w:val="num" w:pos="5760"/>
        </w:tabs>
        <w:ind w:left="5760" w:hanging="360"/>
      </w:pPr>
    </w:lvl>
    <w:lvl w:ilvl="7" w:tplc="04150019" w:tentative="1">
      <w:start w:val="1"/>
      <w:numFmt w:val="lowerLetter"/>
      <w:lvlText w:val="%8."/>
      <w:lvlJc w:val="left"/>
      <w:pPr>
        <w:tabs>
          <w:tab w:val="num" w:pos="6480"/>
        </w:tabs>
        <w:ind w:left="6480" w:hanging="360"/>
      </w:pPr>
    </w:lvl>
    <w:lvl w:ilvl="8" w:tplc="0415001B" w:tentative="1">
      <w:start w:val="1"/>
      <w:numFmt w:val="lowerRoman"/>
      <w:lvlText w:val="%9."/>
      <w:lvlJc w:val="right"/>
      <w:pPr>
        <w:tabs>
          <w:tab w:val="num" w:pos="7200"/>
        </w:tabs>
        <w:ind w:left="7200" w:hanging="180"/>
      </w:pPr>
    </w:lvl>
  </w:abstractNum>
  <w:abstractNum w:abstractNumId="14">
    <w:nsid w:val="389F7267"/>
    <w:multiLevelType w:val="hybridMultilevel"/>
    <w:tmpl w:val="CE147DF8"/>
    <w:lvl w:ilvl="0" w:tplc="200A61EE">
      <w:start w:val="1"/>
      <w:numFmt w:val="decimal"/>
      <w:lvlText w:val="%1."/>
      <w:lvlJc w:val="left"/>
      <w:pPr>
        <w:ind w:left="502" w:hanging="360"/>
      </w:pPr>
      <w:rPr>
        <w:rFonts w:ascii="Times New Roman" w:eastAsia="Times New Roman" w:hAnsi="Times New Roman" w:cs="Times New Roman"/>
        <w:strike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37232D9"/>
    <w:multiLevelType w:val="hybridMultilevel"/>
    <w:tmpl w:val="41F6D1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74A2549"/>
    <w:multiLevelType w:val="hybridMultilevel"/>
    <w:tmpl w:val="6360BF62"/>
    <w:lvl w:ilvl="0" w:tplc="8918F970">
      <w:start w:val="1"/>
      <w:numFmt w:val="decimal"/>
      <w:lvlText w:val="%1."/>
      <w:lvlJc w:val="left"/>
      <w:pPr>
        <w:ind w:left="644" w:hanging="360"/>
      </w:pPr>
      <w:rPr>
        <w:rFonts w:hint="default"/>
        <w:b w:val="0"/>
        <w:bCs/>
        <w:strike w:val="0"/>
        <w:sz w:val="24"/>
        <w:szCs w:val="24"/>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7">
    <w:nsid w:val="482750FF"/>
    <w:multiLevelType w:val="hybridMultilevel"/>
    <w:tmpl w:val="46AED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519808DE"/>
    <w:multiLevelType w:val="hybridMultilevel"/>
    <w:tmpl w:val="B266880E"/>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nsid w:val="55991A24"/>
    <w:multiLevelType w:val="hybridMultilevel"/>
    <w:tmpl w:val="366EA7F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572022D8"/>
    <w:multiLevelType w:val="multilevel"/>
    <w:tmpl w:val="FC78269C"/>
    <w:lvl w:ilvl="0">
      <w:start w:val="1"/>
      <w:numFmt w:val="decimal"/>
      <w:lvlText w:val="%1."/>
      <w:lvlJc w:val="left"/>
      <w:pPr>
        <w:ind w:left="720" w:hanging="360"/>
      </w:pPr>
      <w:rPr>
        <w:i w:val="0"/>
      </w:rPr>
    </w:lvl>
    <w:lvl w:ilvl="1">
      <w:start w:val="6"/>
      <w:numFmt w:val="decimal"/>
      <w:isLgl/>
      <w:lvlText w:val="%1.%2."/>
      <w:lvlJc w:val="left"/>
      <w:pPr>
        <w:ind w:left="1004" w:hanging="360"/>
      </w:pPr>
      <w:rPr>
        <w:rFonts w:hint="default"/>
        <w:sz w:val="24"/>
      </w:rPr>
    </w:lvl>
    <w:lvl w:ilvl="2">
      <w:start w:val="1"/>
      <w:numFmt w:val="decimal"/>
      <w:isLgl/>
      <w:lvlText w:val="%1.%2.%3."/>
      <w:lvlJc w:val="left"/>
      <w:pPr>
        <w:ind w:left="1648" w:hanging="720"/>
      </w:pPr>
      <w:rPr>
        <w:rFonts w:hint="default"/>
        <w:sz w:val="24"/>
      </w:rPr>
    </w:lvl>
    <w:lvl w:ilvl="3">
      <w:start w:val="1"/>
      <w:numFmt w:val="decimal"/>
      <w:isLgl/>
      <w:lvlText w:val="%1.%2.%3.%4."/>
      <w:lvlJc w:val="left"/>
      <w:pPr>
        <w:ind w:left="1932" w:hanging="720"/>
      </w:pPr>
      <w:rPr>
        <w:rFonts w:hint="default"/>
        <w:sz w:val="24"/>
      </w:rPr>
    </w:lvl>
    <w:lvl w:ilvl="4">
      <w:start w:val="1"/>
      <w:numFmt w:val="decimal"/>
      <w:isLgl/>
      <w:lvlText w:val="%1.%2.%3.%4.%5."/>
      <w:lvlJc w:val="left"/>
      <w:pPr>
        <w:ind w:left="2576" w:hanging="1080"/>
      </w:pPr>
      <w:rPr>
        <w:rFonts w:hint="default"/>
        <w:sz w:val="24"/>
      </w:rPr>
    </w:lvl>
    <w:lvl w:ilvl="5">
      <w:start w:val="1"/>
      <w:numFmt w:val="decimal"/>
      <w:isLgl/>
      <w:lvlText w:val="%1.%2.%3.%4.%5.%6."/>
      <w:lvlJc w:val="left"/>
      <w:pPr>
        <w:ind w:left="2860" w:hanging="1080"/>
      </w:pPr>
      <w:rPr>
        <w:rFonts w:hint="default"/>
        <w:sz w:val="24"/>
      </w:rPr>
    </w:lvl>
    <w:lvl w:ilvl="6">
      <w:start w:val="1"/>
      <w:numFmt w:val="decimal"/>
      <w:isLgl/>
      <w:lvlText w:val="%1.%2.%3.%4.%5.%6.%7."/>
      <w:lvlJc w:val="left"/>
      <w:pPr>
        <w:ind w:left="3504" w:hanging="1440"/>
      </w:pPr>
      <w:rPr>
        <w:rFonts w:hint="default"/>
        <w:sz w:val="24"/>
      </w:rPr>
    </w:lvl>
    <w:lvl w:ilvl="7">
      <w:start w:val="1"/>
      <w:numFmt w:val="decimal"/>
      <w:isLgl/>
      <w:lvlText w:val="%1.%2.%3.%4.%5.%6.%7.%8."/>
      <w:lvlJc w:val="left"/>
      <w:pPr>
        <w:ind w:left="3788" w:hanging="1440"/>
      </w:pPr>
      <w:rPr>
        <w:rFonts w:hint="default"/>
        <w:sz w:val="24"/>
      </w:rPr>
    </w:lvl>
    <w:lvl w:ilvl="8">
      <w:start w:val="1"/>
      <w:numFmt w:val="decimal"/>
      <w:isLgl/>
      <w:lvlText w:val="%1.%2.%3.%4.%5.%6.%7.%8.%9."/>
      <w:lvlJc w:val="left"/>
      <w:pPr>
        <w:ind w:left="4432" w:hanging="1800"/>
      </w:pPr>
      <w:rPr>
        <w:rFonts w:hint="default"/>
        <w:sz w:val="24"/>
      </w:rPr>
    </w:lvl>
  </w:abstractNum>
  <w:abstractNum w:abstractNumId="21">
    <w:nsid w:val="57D1443D"/>
    <w:multiLevelType w:val="hybridMultilevel"/>
    <w:tmpl w:val="91D4E8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AF66241"/>
    <w:multiLevelType w:val="hybridMultilevel"/>
    <w:tmpl w:val="8D9645B2"/>
    <w:lvl w:ilvl="0" w:tplc="3BF0F118">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B1A4D02"/>
    <w:multiLevelType w:val="hybridMultilevel"/>
    <w:tmpl w:val="53EE4026"/>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DCF2220"/>
    <w:multiLevelType w:val="hybridMultilevel"/>
    <w:tmpl w:val="0E2ADDF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63207CC4"/>
    <w:multiLevelType w:val="hybridMultilevel"/>
    <w:tmpl w:val="7A00E4B8"/>
    <w:lvl w:ilvl="0" w:tplc="B118612E">
      <w:start w:val="1"/>
      <w:numFmt w:val="decimal"/>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6">
    <w:nsid w:val="66D009BA"/>
    <w:multiLevelType w:val="hybridMultilevel"/>
    <w:tmpl w:val="9274E152"/>
    <w:lvl w:ilvl="0" w:tplc="CFF0BC74">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7">
    <w:nsid w:val="69B504FD"/>
    <w:multiLevelType w:val="hybridMultilevel"/>
    <w:tmpl w:val="D31C7D52"/>
    <w:lvl w:ilvl="0" w:tplc="69CAC9BC">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8">
    <w:nsid w:val="6E283C1A"/>
    <w:multiLevelType w:val="hybridMultilevel"/>
    <w:tmpl w:val="E9725F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7128568B"/>
    <w:multiLevelType w:val="hybridMultilevel"/>
    <w:tmpl w:val="D4A8D9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718F40C7"/>
    <w:multiLevelType w:val="hybridMultilevel"/>
    <w:tmpl w:val="98CEC68A"/>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6834258"/>
    <w:multiLevelType w:val="hybridMultilevel"/>
    <w:tmpl w:val="8168D36A"/>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3"/>
  </w:num>
  <w:num w:numId="2">
    <w:abstractNumId w:val="7"/>
  </w:num>
  <w:num w:numId="3">
    <w:abstractNumId w:val="20"/>
  </w:num>
  <w:num w:numId="4">
    <w:abstractNumId w:val="4"/>
  </w:num>
  <w:num w:numId="5">
    <w:abstractNumId w:val="10"/>
  </w:num>
  <w:num w:numId="6">
    <w:abstractNumId w:val="31"/>
  </w:num>
  <w:num w:numId="7">
    <w:abstractNumId w:val="25"/>
  </w:num>
  <w:num w:numId="8">
    <w:abstractNumId w:val="13"/>
  </w:num>
  <w:num w:numId="9">
    <w:abstractNumId w:val="29"/>
  </w:num>
  <w:num w:numId="10">
    <w:abstractNumId w:val="18"/>
  </w:num>
  <w:num w:numId="11">
    <w:abstractNumId w:val="14"/>
  </w:num>
  <w:num w:numId="12">
    <w:abstractNumId w:val="22"/>
  </w:num>
  <w:num w:numId="13">
    <w:abstractNumId w:val="5"/>
  </w:num>
  <w:num w:numId="14">
    <w:abstractNumId w:val="9"/>
  </w:num>
  <w:num w:numId="15">
    <w:abstractNumId w:val="16"/>
  </w:num>
  <w:num w:numId="16">
    <w:abstractNumId w:val="1"/>
  </w:num>
  <w:num w:numId="17">
    <w:abstractNumId w:val="24"/>
  </w:num>
  <w:num w:numId="18">
    <w:abstractNumId w:val="17"/>
  </w:num>
  <w:num w:numId="19">
    <w:abstractNumId w:val="28"/>
  </w:num>
  <w:num w:numId="20">
    <w:abstractNumId w:val="23"/>
  </w:num>
  <w:num w:numId="21">
    <w:abstractNumId w:val="2"/>
  </w:num>
  <w:num w:numId="22">
    <w:abstractNumId w:val="30"/>
  </w:num>
  <w:num w:numId="23">
    <w:abstractNumId w:val="19"/>
  </w:num>
  <w:num w:numId="24">
    <w:abstractNumId w:val="21"/>
  </w:num>
  <w:num w:numId="25">
    <w:abstractNumId w:val="27"/>
  </w:num>
  <w:num w:numId="26">
    <w:abstractNumId w:val="12"/>
  </w:num>
  <w:num w:numId="27">
    <w:abstractNumId w:val="26"/>
  </w:num>
  <w:num w:numId="28">
    <w:abstractNumId w:val="15"/>
  </w:num>
  <w:num w:numId="29">
    <w:abstractNumId w:val="11"/>
  </w:num>
  <w:num w:numId="3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num>
  <w:num w:numId="32">
    <w:abstractNumId w:val="6"/>
  </w:num>
  <w:num w:numId="33">
    <w:abstractNumId w:val="0"/>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savePreviewPicture/>
  <w:footnotePr>
    <w:footnote w:id="-1"/>
    <w:footnote w:id="0"/>
  </w:footnotePr>
  <w:endnotePr>
    <w:endnote w:id="-1"/>
    <w:endnote w:id="0"/>
  </w:endnotePr>
  <w:compat>
    <w:compatSetting w:name="compatibilityMode" w:uri="http://schemas.microsoft.com/office/word" w:val="12"/>
  </w:compat>
  <w:rsids>
    <w:rsidRoot w:val="007A778E"/>
    <w:rsid w:val="000040F7"/>
    <w:rsid w:val="0000557A"/>
    <w:rsid w:val="00006779"/>
    <w:rsid w:val="000131FD"/>
    <w:rsid w:val="000204D2"/>
    <w:rsid w:val="00022DD1"/>
    <w:rsid w:val="000429B9"/>
    <w:rsid w:val="00047567"/>
    <w:rsid w:val="00061E90"/>
    <w:rsid w:val="00065FC1"/>
    <w:rsid w:val="0006611C"/>
    <w:rsid w:val="00067625"/>
    <w:rsid w:val="000827DC"/>
    <w:rsid w:val="00085FF6"/>
    <w:rsid w:val="00095070"/>
    <w:rsid w:val="0009630A"/>
    <w:rsid w:val="0009700F"/>
    <w:rsid w:val="000A1AA9"/>
    <w:rsid w:val="000A7E02"/>
    <w:rsid w:val="000B2DBF"/>
    <w:rsid w:val="000C5F13"/>
    <w:rsid w:val="000C750A"/>
    <w:rsid w:val="000D0B35"/>
    <w:rsid w:val="000E18F2"/>
    <w:rsid w:val="000E2007"/>
    <w:rsid w:val="000E444B"/>
    <w:rsid w:val="000F3DCD"/>
    <w:rsid w:val="000F48B7"/>
    <w:rsid w:val="000F639E"/>
    <w:rsid w:val="00116D81"/>
    <w:rsid w:val="001225EB"/>
    <w:rsid w:val="00131531"/>
    <w:rsid w:val="00133291"/>
    <w:rsid w:val="00134BAD"/>
    <w:rsid w:val="0014148E"/>
    <w:rsid w:val="0014651F"/>
    <w:rsid w:val="00151662"/>
    <w:rsid w:val="001722D8"/>
    <w:rsid w:val="001733D9"/>
    <w:rsid w:val="001757AC"/>
    <w:rsid w:val="001824FB"/>
    <w:rsid w:val="00190F2B"/>
    <w:rsid w:val="00191A58"/>
    <w:rsid w:val="001978A2"/>
    <w:rsid w:val="00197B35"/>
    <w:rsid w:val="001A3A43"/>
    <w:rsid w:val="001A454B"/>
    <w:rsid w:val="001A5845"/>
    <w:rsid w:val="001B489B"/>
    <w:rsid w:val="001D0596"/>
    <w:rsid w:val="001D1166"/>
    <w:rsid w:val="001D375C"/>
    <w:rsid w:val="001E15E5"/>
    <w:rsid w:val="001E38F7"/>
    <w:rsid w:val="001F608C"/>
    <w:rsid w:val="002048C6"/>
    <w:rsid w:val="0020586D"/>
    <w:rsid w:val="00212395"/>
    <w:rsid w:val="002147A0"/>
    <w:rsid w:val="00230D54"/>
    <w:rsid w:val="00234C64"/>
    <w:rsid w:val="00240360"/>
    <w:rsid w:val="00241383"/>
    <w:rsid w:val="00245482"/>
    <w:rsid w:val="0025153A"/>
    <w:rsid w:val="00254765"/>
    <w:rsid w:val="00255FB7"/>
    <w:rsid w:val="00261CBD"/>
    <w:rsid w:val="002745FE"/>
    <w:rsid w:val="00275744"/>
    <w:rsid w:val="00276C2A"/>
    <w:rsid w:val="0028010F"/>
    <w:rsid w:val="00286F73"/>
    <w:rsid w:val="00290AA4"/>
    <w:rsid w:val="002979E2"/>
    <w:rsid w:val="00297E9F"/>
    <w:rsid w:val="002B1EF4"/>
    <w:rsid w:val="002B6EE9"/>
    <w:rsid w:val="002D5308"/>
    <w:rsid w:val="002D5505"/>
    <w:rsid w:val="002D7EFD"/>
    <w:rsid w:val="002E1053"/>
    <w:rsid w:val="002F2420"/>
    <w:rsid w:val="002F2BBF"/>
    <w:rsid w:val="002F68B8"/>
    <w:rsid w:val="00300204"/>
    <w:rsid w:val="00310CAF"/>
    <w:rsid w:val="0031674C"/>
    <w:rsid w:val="00316796"/>
    <w:rsid w:val="003209BF"/>
    <w:rsid w:val="00320A7D"/>
    <w:rsid w:val="00326F66"/>
    <w:rsid w:val="003304B0"/>
    <w:rsid w:val="0033107A"/>
    <w:rsid w:val="0033662D"/>
    <w:rsid w:val="00347B55"/>
    <w:rsid w:val="0035611A"/>
    <w:rsid w:val="003608F1"/>
    <w:rsid w:val="00361295"/>
    <w:rsid w:val="003651B9"/>
    <w:rsid w:val="003742EE"/>
    <w:rsid w:val="00374761"/>
    <w:rsid w:val="00375D08"/>
    <w:rsid w:val="003844A8"/>
    <w:rsid w:val="00384F8F"/>
    <w:rsid w:val="0039600D"/>
    <w:rsid w:val="003A4FD9"/>
    <w:rsid w:val="003A5B6C"/>
    <w:rsid w:val="003B181B"/>
    <w:rsid w:val="003B482B"/>
    <w:rsid w:val="003E512C"/>
    <w:rsid w:val="003E6CDB"/>
    <w:rsid w:val="003F008C"/>
    <w:rsid w:val="003F2CF3"/>
    <w:rsid w:val="0040374E"/>
    <w:rsid w:val="00403DB7"/>
    <w:rsid w:val="00404FED"/>
    <w:rsid w:val="00406E2F"/>
    <w:rsid w:val="004074DE"/>
    <w:rsid w:val="0042456B"/>
    <w:rsid w:val="00424852"/>
    <w:rsid w:val="00426EAB"/>
    <w:rsid w:val="00430476"/>
    <w:rsid w:val="00430A68"/>
    <w:rsid w:val="00433FFA"/>
    <w:rsid w:val="00452B15"/>
    <w:rsid w:val="004656F0"/>
    <w:rsid w:val="0047313D"/>
    <w:rsid w:val="00476A9A"/>
    <w:rsid w:val="00483443"/>
    <w:rsid w:val="00486255"/>
    <w:rsid w:val="00487520"/>
    <w:rsid w:val="004A3B43"/>
    <w:rsid w:val="004A5ADD"/>
    <w:rsid w:val="004B6193"/>
    <w:rsid w:val="004C33EE"/>
    <w:rsid w:val="004E54D8"/>
    <w:rsid w:val="00515E5B"/>
    <w:rsid w:val="00516808"/>
    <w:rsid w:val="00530A0A"/>
    <w:rsid w:val="005330AD"/>
    <w:rsid w:val="005335D7"/>
    <w:rsid w:val="005340E6"/>
    <w:rsid w:val="00551CA7"/>
    <w:rsid w:val="00577110"/>
    <w:rsid w:val="00590195"/>
    <w:rsid w:val="005A582D"/>
    <w:rsid w:val="005B77F2"/>
    <w:rsid w:val="005B7A33"/>
    <w:rsid w:val="005C22A9"/>
    <w:rsid w:val="005D151F"/>
    <w:rsid w:val="005D5DAE"/>
    <w:rsid w:val="005E353E"/>
    <w:rsid w:val="005F04F1"/>
    <w:rsid w:val="005F0710"/>
    <w:rsid w:val="006015E4"/>
    <w:rsid w:val="00601EAD"/>
    <w:rsid w:val="006045C3"/>
    <w:rsid w:val="006053ED"/>
    <w:rsid w:val="00606D49"/>
    <w:rsid w:val="0061308E"/>
    <w:rsid w:val="00633496"/>
    <w:rsid w:val="00645D52"/>
    <w:rsid w:val="0065040E"/>
    <w:rsid w:val="006533F1"/>
    <w:rsid w:val="0065508B"/>
    <w:rsid w:val="006578F4"/>
    <w:rsid w:val="00666C6C"/>
    <w:rsid w:val="00674A2C"/>
    <w:rsid w:val="0067739C"/>
    <w:rsid w:val="00686D1B"/>
    <w:rsid w:val="006A318E"/>
    <w:rsid w:val="006B68FB"/>
    <w:rsid w:val="006C57E4"/>
    <w:rsid w:val="006C63F1"/>
    <w:rsid w:val="006D13F1"/>
    <w:rsid w:val="006D2C77"/>
    <w:rsid w:val="006D77C8"/>
    <w:rsid w:val="006E5406"/>
    <w:rsid w:val="006F4DF7"/>
    <w:rsid w:val="00700EE6"/>
    <w:rsid w:val="00715724"/>
    <w:rsid w:val="00716C74"/>
    <w:rsid w:val="00722887"/>
    <w:rsid w:val="00732937"/>
    <w:rsid w:val="0073338A"/>
    <w:rsid w:val="00745428"/>
    <w:rsid w:val="00752D7B"/>
    <w:rsid w:val="00767D75"/>
    <w:rsid w:val="00774D2A"/>
    <w:rsid w:val="0077799D"/>
    <w:rsid w:val="00786327"/>
    <w:rsid w:val="00790129"/>
    <w:rsid w:val="0079650F"/>
    <w:rsid w:val="00797E7E"/>
    <w:rsid w:val="007A05E0"/>
    <w:rsid w:val="007A778E"/>
    <w:rsid w:val="007B2C53"/>
    <w:rsid w:val="007C1B3F"/>
    <w:rsid w:val="007C3B67"/>
    <w:rsid w:val="007C60A8"/>
    <w:rsid w:val="007F0872"/>
    <w:rsid w:val="007F183C"/>
    <w:rsid w:val="007F38C1"/>
    <w:rsid w:val="00802DB6"/>
    <w:rsid w:val="008048B0"/>
    <w:rsid w:val="00813250"/>
    <w:rsid w:val="008146B7"/>
    <w:rsid w:val="00815F60"/>
    <w:rsid w:val="00826103"/>
    <w:rsid w:val="00833B86"/>
    <w:rsid w:val="00834F35"/>
    <w:rsid w:val="00837EC8"/>
    <w:rsid w:val="00842842"/>
    <w:rsid w:val="008443A7"/>
    <w:rsid w:val="0085218C"/>
    <w:rsid w:val="00855513"/>
    <w:rsid w:val="0088181C"/>
    <w:rsid w:val="00885800"/>
    <w:rsid w:val="00892A80"/>
    <w:rsid w:val="00894D4B"/>
    <w:rsid w:val="008976B2"/>
    <w:rsid w:val="008A045D"/>
    <w:rsid w:val="008B37AD"/>
    <w:rsid w:val="008D2D05"/>
    <w:rsid w:val="008D77E9"/>
    <w:rsid w:val="008E06EA"/>
    <w:rsid w:val="008E1CC4"/>
    <w:rsid w:val="008E2149"/>
    <w:rsid w:val="008E6F72"/>
    <w:rsid w:val="008F7953"/>
    <w:rsid w:val="009039B2"/>
    <w:rsid w:val="00905613"/>
    <w:rsid w:val="009068B9"/>
    <w:rsid w:val="00907532"/>
    <w:rsid w:val="009118EE"/>
    <w:rsid w:val="00915A8C"/>
    <w:rsid w:val="00924B67"/>
    <w:rsid w:val="00924F59"/>
    <w:rsid w:val="0092562A"/>
    <w:rsid w:val="00945E14"/>
    <w:rsid w:val="00950417"/>
    <w:rsid w:val="00952F0A"/>
    <w:rsid w:val="00984C92"/>
    <w:rsid w:val="009929B0"/>
    <w:rsid w:val="00996F7B"/>
    <w:rsid w:val="009978EB"/>
    <w:rsid w:val="009A39E0"/>
    <w:rsid w:val="009B6622"/>
    <w:rsid w:val="009C2FEC"/>
    <w:rsid w:val="009D0160"/>
    <w:rsid w:val="009D02A4"/>
    <w:rsid w:val="009D401D"/>
    <w:rsid w:val="009E56BB"/>
    <w:rsid w:val="009E680D"/>
    <w:rsid w:val="009E6B2C"/>
    <w:rsid w:val="009E78A7"/>
    <w:rsid w:val="009F030E"/>
    <w:rsid w:val="009F63DF"/>
    <w:rsid w:val="00A023FB"/>
    <w:rsid w:val="00A0720F"/>
    <w:rsid w:val="00A10844"/>
    <w:rsid w:val="00A10B1A"/>
    <w:rsid w:val="00A110B1"/>
    <w:rsid w:val="00A131B3"/>
    <w:rsid w:val="00A136CF"/>
    <w:rsid w:val="00A1437D"/>
    <w:rsid w:val="00A20700"/>
    <w:rsid w:val="00A3103A"/>
    <w:rsid w:val="00A31E5C"/>
    <w:rsid w:val="00A42BCD"/>
    <w:rsid w:val="00A44BBB"/>
    <w:rsid w:val="00A44EAC"/>
    <w:rsid w:val="00A468F4"/>
    <w:rsid w:val="00A46BE6"/>
    <w:rsid w:val="00A50CAF"/>
    <w:rsid w:val="00A56BCC"/>
    <w:rsid w:val="00A63FD8"/>
    <w:rsid w:val="00A64568"/>
    <w:rsid w:val="00A6521A"/>
    <w:rsid w:val="00A659E4"/>
    <w:rsid w:val="00A66E20"/>
    <w:rsid w:val="00A72E8A"/>
    <w:rsid w:val="00A73C0D"/>
    <w:rsid w:val="00A75A6E"/>
    <w:rsid w:val="00A7689D"/>
    <w:rsid w:val="00A77093"/>
    <w:rsid w:val="00A77F79"/>
    <w:rsid w:val="00A83A58"/>
    <w:rsid w:val="00AB6D73"/>
    <w:rsid w:val="00AC6BC1"/>
    <w:rsid w:val="00AC6D06"/>
    <w:rsid w:val="00AD2B23"/>
    <w:rsid w:val="00AE0C08"/>
    <w:rsid w:val="00B07990"/>
    <w:rsid w:val="00B223B0"/>
    <w:rsid w:val="00B273EA"/>
    <w:rsid w:val="00B32090"/>
    <w:rsid w:val="00B36D27"/>
    <w:rsid w:val="00B377DB"/>
    <w:rsid w:val="00B43477"/>
    <w:rsid w:val="00B4692A"/>
    <w:rsid w:val="00B51794"/>
    <w:rsid w:val="00B52488"/>
    <w:rsid w:val="00B71136"/>
    <w:rsid w:val="00B73918"/>
    <w:rsid w:val="00B76033"/>
    <w:rsid w:val="00B877DE"/>
    <w:rsid w:val="00B9139E"/>
    <w:rsid w:val="00B92AD8"/>
    <w:rsid w:val="00B953A5"/>
    <w:rsid w:val="00BA4DD2"/>
    <w:rsid w:val="00BA4F49"/>
    <w:rsid w:val="00BA6F06"/>
    <w:rsid w:val="00BB01E7"/>
    <w:rsid w:val="00BB03BA"/>
    <w:rsid w:val="00BC002A"/>
    <w:rsid w:val="00BD724A"/>
    <w:rsid w:val="00BE14E0"/>
    <w:rsid w:val="00BE60FA"/>
    <w:rsid w:val="00BE661B"/>
    <w:rsid w:val="00BF1E11"/>
    <w:rsid w:val="00C06417"/>
    <w:rsid w:val="00C10A82"/>
    <w:rsid w:val="00C25B21"/>
    <w:rsid w:val="00C37B8D"/>
    <w:rsid w:val="00C42700"/>
    <w:rsid w:val="00C447EB"/>
    <w:rsid w:val="00C555B6"/>
    <w:rsid w:val="00C664BA"/>
    <w:rsid w:val="00C73CF0"/>
    <w:rsid w:val="00C742CB"/>
    <w:rsid w:val="00C74B06"/>
    <w:rsid w:val="00C76445"/>
    <w:rsid w:val="00C8216D"/>
    <w:rsid w:val="00C96427"/>
    <w:rsid w:val="00CA531A"/>
    <w:rsid w:val="00CA6EAA"/>
    <w:rsid w:val="00CB0171"/>
    <w:rsid w:val="00CC213B"/>
    <w:rsid w:val="00CF6449"/>
    <w:rsid w:val="00CF758B"/>
    <w:rsid w:val="00D01153"/>
    <w:rsid w:val="00D02F13"/>
    <w:rsid w:val="00D03047"/>
    <w:rsid w:val="00D0473A"/>
    <w:rsid w:val="00D25ED5"/>
    <w:rsid w:val="00D362EA"/>
    <w:rsid w:val="00D54D4B"/>
    <w:rsid w:val="00D7179C"/>
    <w:rsid w:val="00D71F96"/>
    <w:rsid w:val="00D7218E"/>
    <w:rsid w:val="00D7264B"/>
    <w:rsid w:val="00D74DED"/>
    <w:rsid w:val="00D803D9"/>
    <w:rsid w:val="00D80E57"/>
    <w:rsid w:val="00D948F4"/>
    <w:rsid w:val="00D95129"/>
    <w:rsid w:val="00DA2A37"/>
    <w:rsid w:val="00DA37C2"/>
    <w:rsid w:val="00DB1F78"/>
    <w:rsid w:val="00DB5109"/>
    <w:rsid w:val="00DB5346"/>
    <w:rsid w:val="00DB540A"/>
    <w:rsid w:val="00DC7665"/>
    <w:rsid w:val="00DD2635"/>
    <w:rsid w:val="00DD5673"/>
    <w:rsid w:val="00DE210C"/>
    <w:rsid w:val="00DE2FE9"/>
    <w:rsid w:val="00DE64A3"/>
    <w:rsid w:val="00DF230D"/>
    <w:rsid w:val="00E05189"/>
    <w:rsid w:val="00E21813"/>
    <w:rsid w:val="00E477B8"/>
    <w:rsid w:val="00E504B6"/>
    <w:rsid w:val="00E55DFB"/>
    <w:rsid w:val="00E565A7"/>
    <w:rsid w:val="00E60E29"/>
    <w:rsid w:val="00E652F5"/>
    <w:rsid w:val="00E74E44"/>
    <w:rsid w:val="00E81E94"/>
    <w:rsid w:val="00E866AE"/>
    <w:rsid w:val="00E90F5C"/>
    <w:rsid w:val="00E92D3A"/>
    <w:rsid w:val="00E931E0"/>
    <w:rsid w:val="00E94B13"/>
    <w:rsid w:val="00EA37A4"/>
    <w:rsid w:val="00EA4C0B"/>
    <w:rsid w:val="00EA702F"/>
    <w:rsid w:val="00EA7CD7"/>
    <w:rsid w:val="00EB27AD"/>
    <w:rsid w:val="00EB6B50"/>
    <w:rsid w:val="00EC1E41"/>
    <w:rsid w:val="00EC4F70"/>
    <w:rsid w:val="00ED332B"/>
    <w:rsid w:val="00ED6A0F"/>
    <w:rsid w:val="00ED6ECA"/>
    <w:rsid w:val="00EE2F2C"/>
    <w:rsid w:val="00EE4661"/>
    <w:rsid w:val="00EF3CC6"/>
    <w:rsid w:val="00EF3EA2"/>
    <w:rsid w:val="00EF537A"/>
    <w:rsid w:val="00EF577C"/>
    <w:rsid w:val="00F04132"/>
    <w:rsid w:val="00F0759B"/>
    <w:rsid w:val="00F33895"/>
    <w:rsid w:val="00F370E4"/>
    <w:rsid w:val="00F4040A"/>
    <w:rsid w:val="00F42C37"/>
    <w:rsid w:val="00F4349F"/>
    <w:rsid w:val="00F52F4D"/>
    <w:rsid w:val="00F556DF"/>
    <w:rsid w:val="00F60AB3"/>
    <w:rsid w:val="00F6426E"/>
    <w:rsid w:val="00F666E8"/>
    <w:rsid w:val="00F704A1"/>
    <w:rsid w:val="00F77C0E"/>
    <w:rsid w:val="00FB147B"/>
    <w:rsid w:val="00FC1945"/>
    <w:rsid w:val="00FD054C"/>
    <w:rsid w:val="00FD34B4"/>
    <w:rsid w:val="00FE3019"/>
    <w:rsid w:val="00FE6CDE"/>
    <w:rsid w:val="00FF562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656F0"/>
    <w:rPr>
      <w:sz w:val="24"/>
      <w:szCs w:val="24"/>
    </w:rPr>
  </w:style>
  <w:style w:type="paragraph" w:styleId="Nagwek2">
    <w:name w:val="heading 2"/>
    <w:basedOn w:val="Akapitzlist"/>
    <w:next w:val="Normalny"/>
    <w:link w:val="Nagwek2Znak"/>
    <w:uiPriority w:val="9"/>
    <w:unhideWhenUsed/>
    <w:qFormat/>
    <w:rsid w:val="00767D75"/>
    <w:pPr>
      <w:spacing w:before="240" w:after="160" w:line="259" w:lineRule="auto"/>
      <w:ind w:left="0"/>
      <w:jc w:val="center"/>
      <w:outlineLvl w:val="1"/>
    </w:pPr>
    <w:rPr>
      <w:rFonts w:asciiTheme="minorHAnsi" w:eastAsiaTheme="minorHAnsi" w:hAnsiTheme="minorHAnsi" w:cstheme="minorBidi"/>
      <w:color w:val="4F81BD" w:themeColor="accent1"/>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semiHidden/>
    <w:rsid w:val="004656F0"/>
    <w:rPr>
      <w:sz w:val="20"/>
      <w:szCs w:val="20"/>
    </w:rPr>
  </w:style>
  <w:style w:type="character" w:styleId="Odwoanieprzypisudolnego">
    <w:name w:val="footnote reference"/>
    <w:semiHidden/>
    <w:rsid w:val="004656F0"/>
    <w:rPr>
      <w:vertAlign w:val="superscript"/>
    </w:rPr>
  </w:style>
  <w:style w:type="paragraph" w:styleId="Akapitzlist">
    <w:name w:val="List Paragraph"/>
    <w:basedOn w:val="Normalny"/>
    <w:uiPriority w:val="1"/>
    <w:qFormat/>
    <w:rsid w:val="004656F0"/>
    <w:pPr>
      <w:spacing w:after="200" w:line="276" w:lineRule="auto"/>
      <w:ind w:left="720"/>
      <w:contextualSpacing/>
    </w:pPr>
    <w:rPr>
      <w:rFonts w:ascii="Calibri" w:eastAsia="Calibri" w:hAnsi="Calibri"/>
      <w:sz w:val="22"/>
      <w:szCs w:val="22"/>
      <w:lang w:eastAsia="en-US"/>
    </w:rPr>
  </w:style>
  <w:style w:type="paragraph" w:styleId="Nagwek">
    <w:name w:val="header"/>
    <w:basedOn w:val="Normalny"/>
    <w:link w:val="NagwekZnak"/>
    <w:uiPriority w:val="99"/>
    <w:semiHidden/>
    <w:unhideWhenUsed/>
    <w:rsid w:val="00645D52"/>
    <w:pPr>
      <w:tabs>
        <w:tab w:val="center" w:pos="4536"/>
        <w:tab w:val="right" w:pos="9072"/>
      </w:tabs>
    </w:pPr>
  </w:style>
  <w:style w:type="character" w:customStyle="1" w:styleId="NagwekZnak">
    <w:name w:val="Nagłówek Znak"/>
    <w:link w:val="Nagwek"/>
    <w:uiPriority w:val="99"/>
    <w:semiHidden/>
    <w:rsid w:val="00645D52"/>
    <w:rPr>
      <w:sz w:val="24"/>
      <w:szCs w:val="24"/>
    </w:rPr>
  </w:style>
  <w:style w:type="paragraph" w:styleId="Stopka">
    <w:name w:val="footer"/>
    <w:basedOn w:val="Normalny"/>
    <w:link w:val="StopkaZnak"/>
    <w:uiPriority w:val="99"/>
    <w:unhideWhenUsed/>
    <w:rsid w:val="00645D52"/>
    <w:pPr>
      <w:tabs>
        <w:tab w:val="center" w:pos="4536"/>
        <w:tab w:val="right" w:pos="9072"/>
      </w:tabs>
    </w:pPr>
  </w:style>
  <w:style w:type="character" w:customStyle="1" w:styleId="StopkaZnak">
    <w:name w:val="Stopka Znak"/>
    <w:link w:val="Stopka"/>
    <w:uiPriority w:val="99"/>
    <w:rsid w:val="00645D52"/>
    <w:rPr>
      <w:sz w:val="24"/>
      <w:szCs w:val="24"/>
    </w:rPr>
  </w:style>
  <w:style w:type="character" w:customStyle="1" w:styleId="newstresc">
    <w:name w:val="newstresc"/>
    <w:basedOn w:val="Domylnaczcionkaakapitu"/>
    <w:rsid w:val="002147A0"/>
  </w:style>
  <w:style w:type="paragraph" w:styleId="Bezodstpw">
    <w:name w:val="No Spacing"/>
    <w:uiPriority w:val="1"/>
    <w:qFormat/>
    <w:rsid w:val="002979E2"/>
    <w:pPr>
      <w:widowControl w:val="0"/>
      <w:autoSpaceDE w:val="0"/>
      <w:autoSpaceDN w:val="0"/>
      <w:adjustRightInd w:val="0"/>
    </w:pPr>
  </w:style>
  <w:style w:type="table" w:styleId="Tabela-Siatka">
    <w:name w:val="Table Grid"/>
    <w:basedOn w:val="Standardowy"/>
    <w:uiPriority w:val="59"/>
    <w:rsid w:val="00C742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15A8C"/>
    <w:pPr>
      <w:autoSpaceDE w:val="0"/>
      <w:autoSpaceDN w:val="0"/>
      <w:adjustRightInd w:val="0"/>
    </w:pPr>
    <w:rPr>
      <w:color w:val="000000"/>
      <w:sz w:val="24"/>
      <w:szCs w:val="24"/>
    </w:rPr>
  </w:style>
  <w:style w:type="character" w:customStyle="1" w:styleId="Nagwek2Znak">
    <w:name w:val="Nagłówek 2 Znak"/>
    <w:basedOn w:val="Domylnaczcionkaakapitu"/>
    <w:link w:val="Nagwek2"/>
    <w:uiPriority w:val="9"/>
    <w:rsid w:val="00767D75"/>
    <w:rPr>
      <w:rFonts w:asciiTheme="minorHAnsi" w:eastAsiaTheme="minorHAnsi" w:hAnsiTheme="minorHAnsi" w:cstheme="minorBidi"/>
      <w:color w:val="4F81BD" w:themeColor="accent1"/>
      <w:sz w:val="24"/>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733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B64315-4845-417F-93D4-8FEABF5D0F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11</Pages>
  <Words>3493</Words>
  <Characters>20963</Characters>
  <Application>Microsoft Office Word</Application>
  <DocSecurity>0</DocSecurity>
  <Lines>174</Lines>
  <Paragraphs>48</Paragraphs>
  <ScaleCrop>false</ScaleCrop>
  <HeadingPairs>
    <vt:vector size="2" baseType="variant">
      <vt:variant>
        <vt:lpstr>Tytuł</vt:lpstr>
      </vt:variant>
      <vt:variant>
        <vt:i4>1</vt:i4>
      </vt:variant>
    </vt:vector>
  </HeadingPairs>
  <TitlesOfParts>
    <vt:vector size="1" baseType="lpstr">
      <vt:lpstr>REGULAMIN ORGANIZACYJNY</vt:lpstr>
    </vt:vector>
  </TitlesOfParts>
  <Company>AMD</Company>
  <LinksUpToDate>false</LinksUpToDate>
  <CharactersWithSpaces>24408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ORGANIZACYJNY</dc:title>
  <dc:creator>Dom</dc:creator>
  <cp:lastModifiedBy>Windows User</cp:lastModifiedBy>
  <cp:revision>8</cp:revision>
  <cp:lastPrinted>2018-06-25T13:27:00Z</cp:lastPrinted>
  <dcterms:created xsi:type="dcterms:W3CDTF">2024-06-25T15:00:00Z</dcterms:created>
  <dcterms:modified xsi:type="dcterms:W3CDTF">2024-06-26T13:23:00Z</dcterms:modified>
</cp:coreProperties>
</file>